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20" w:rsidRPr="006F4DF6" w:rsidRDefault="00E55220" w:rsidP="00E55220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6F4DF6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E55220" w:rsidRPr="006F4DF6" w:rsidRDefault="00E55220" w:rsidP="00E55220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4DF6">
        <w:rPr>
          <w:rFonts w:asciiTheme="majorEastAsia" w:eastAsiaTheme="majorEastAsia" w:hAnsiTheme="majorEastAsia" w:hint="eastAsia"/>
          <w:b/>
          <w:sz w:val="28"/>
          <w:szCs w:val="28"/>
        </w:rPr>
        <w:t>2022年起重吊装车辆租赁</w:t>
      </w:r>
      <w:bookmarkEnd w:id="0"/>
      <w:r w:rsidRPr="006F4DF6"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</w:p>
    <w:p w:rsidR="00E55220" w:rsidRPr="006F4DF6" w:rsidRDefault="00E55220" w:rsidP="00E55220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F4DF6">
        <w:rPr>
          <w:rFonts w:asciiTheme="majorEastAsia" w:eastAsiaTheme="majorEastAsia" w:hAnsiTheme="majorEastAsia" w:hint="eastAsia"/>
          <w:sz w:val="28"/>
          <w:szCs w:val="28"/>
        </w:rPr>
        <w:t>（谈判编号:GTDQ-TP-2022-024）</w:t>
      </w:r>
    </w:p>
    <w:p w:rsidR="00E55220" w:rsidRPr="006F4DF6" w:rsidRDefault="00E55220" w:rsidP="00E55220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99373146"/>
      <w:r w:rsidRPr="006F4DF6">
        <w:rPr>
          <w:rFonts w:asciiTheme="minorEastAsia" w:eastAsiaTheme="minorEastAsia" w:hAnsiTheme="minorEastAsia"/>
          <w:sz w:val="24"/>
          <w:szCs w:val="24"/>
        </w:rPr>
        <w:t>1</w:t>
      </w:r>
      <w:r w:rsidRPr="006F4DF6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中铁高铁电气装备股份有限公司作为本次物资的谈判单位，谈判项目资金来自采购单位自有资金，现对2022年起重吊装车辆租赁进行公开竞争性谈判采购。</w:t>
      </w:r>
    </w:p>
    <w:p w:rsidR="00E55220" w:rsidRPr="006F4DF6" w:rsidRDefault="00E55220" w:rsidP="00E55220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99373147"/>
      <w:r w:rsidRPr="006F4DF6">
        <w:rPr>
          <w:rFonts w:asciiTheme="minorEastAsia" w:eastAsiaTheme="minorEastAsia" w:hAnsiTheme="minorEastAsia"/>
          <w:sz w:val="24"/>
          <w:szCs w:val="24"/>
        </w:rPr>
        <w:t>2</w:t>
      </w:r>
      <w:r w:rsidRPr="006F4DF6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sz w:val="24"/>
          <w:szCs w:val="24"/>
        </w:rPr>
      </w:pPr>
      <w:r w:rsidRPr="006F4DF6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6F4DF6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2022年起重吊装车辆租赁进行谈判采购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b/>
          <w:sz w:val="24"/>
          <w:szCs w:val="24"/>
        </w:rPr>
      </w:pPr>
      <w:r w:rsidRPr="006F4DF6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6F4DF6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E55220" w:rsidRPr="006F4DF6" w:rsidRDefault="00E55220" w:rsidP="00E5522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具体物资名称、规格型号、数量、包件划分等情况详见附件1《中铁高铁电气装备股份有限公司2022年起重吊装车辆租赁采购谈判需求一览表》。</w:t>
      </w:r>
    </w:p>
    <w:p w:rsidR="00E55220" w:rsidRPr="006F4DF6" w:rsidRDefault="00E55220" w:rsidP="00E55220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99373148"/>
      <w:r w:rsidRPr="006F4DF6">
        <w:rPr>
          <w:rFonts w:asciiTheme="minorEastAsia" w:eastAsiaTheme="minorEastAsia" w:hAnsiTheme="minorEastAsia"/>
          <w:sz w:val="24"/>
          <w:szCs w:val="24"/>
        </w:rPr>
        <w:t>3</w:t>
      </w:r>
      <w:r w:rsidRPr="006F4DF6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/>
          <w:sz w:val="24"/>
        </w:rPr>
        <w:t>3.1本次</w:t>
      </w:r>
      <w:r w:rsidRPr="006F4DF6">
        <w:rPr>
          <w:rFonts w:asciiTheme="minorEastAsia" w:eastAsiaTheme="minorEastAsia" w:hAnsiTheme="minorEastAsia" w:hint="eastAsia"/>
          <w:sz w:val="24"/>
        </w:rPr>
        <w:t>谈判</w:t>
      </w:r>
      <w:r w:rsidRPr="006F4DF6">
        <w:rPr>
          <w:rFonts w:asciiTheme="minorEastAsia" w:eastAsiaTheme="minorEastAsia" w:hAnsiTheme="minorEastAsia"/>
          <w:sz w:val="24"/>
        </w:rPr>
        <w:t>对投标人资格的基本要求：</w:t>
      </w:r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本次招标对投标人资格的基本要求：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）在中华人民共和国境内依法注册、具有法人资格、能独立承担民事责任。 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）遵守国家法律法规和中铁高铁电气装备股份有限公司有关规定。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）履约信用良好，近年经营活动中无合同争议纠纷引起的诉讼、仲裁、违法行为记录及有关行政处罚等相关情况。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）提供的车辆符合国家、行业或企业的技术、安全和环境保护的标准；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）具有法律法规规定的其它条件。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6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）本次招标不接受联合体投标。</w:t>
      </w:r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6F4DF6">
        <w:rPr>
          <w:rFonts w:asciiTheme="minorEastAsia" w:eastAsiaTheme="minorEastAsia" w:hAnsiTheme="minorEastAsia"/>
          <w:b/>
          <w:bCs/>
          <w:sz w:val="24"/>
        </w:rPr>
        <w:t>4</w:t>
      </w:r>
      <w:r w:rsidRPr="006F4DF6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潜在投标人在线下购买谈判文件时间、地点：请凭本招标公告于北京时间  2022年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4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11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日-2022年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13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日（上午9：00时至12:00时、下午13:30至16:00时）前到中铁高铁电气装备股份有限公司（陕西省宝鸡市高新大道196号）购买谈判文件。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2022年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4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13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日 16 时前将填写完整的《谈判申请表》（见公告附件2）签字并加盖公章后的扫描版、汇款凭证扫描版发送至邮箱zb@bjqcc.com</w:t>
      </w: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发售谈判文件的时间：2022年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11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日 至 2022 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13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日。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  <w:bookmarkStart w:id="5" w:name="_GoBack"/>
      <w:bookmarkEnd w:id="5"/>
    </w:p>
    <w:p w:rsidR="00E55220" w:rsidRPr="006F4DF6" w:rsidRDefault="00E55220" w:rsidP="00E55220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F4DF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投标人须在汇款凭证上注明招标编号及包件号。(标书</w:t>
      </w:r>
      <w:proofErr w:type="gramStart"/>
      <w:r w:rsidRPr="006F4DF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 w:rsidRPr="006F4DF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E55220" w:rsidRPr="006F4DF6" w:rsidRDefault="00E55220" w:rsidP="00E55220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6F4DF6">
        <w:rPr>
          <w:rFonts w:asciiTheme="minorEastAsia" w:eastAsiaTheme="minorEastAsia" w:hAnsiTheme="minorEastAsia"/>
          <w:b/>
          <w:bCs/>
          <w:sz w:val="24"/>
        </w:rPr>
        <w:t>5</w:t>
      </w:r>
      <w:r w:rsidRPr="006F4DF6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5.1投标文件递交时间：2022年 4月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19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日 9 时 00分至 9 时 30分，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递交投标文件截止时间：（投标截止时间，下同）2022年 4月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19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日 9 时 30分。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55220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递交方式：电子版投标文件（加密）发送至邮箱zb@bjqcc.com。</w:t>
      </w:r>
    </w:p>
    <w:p w:rsidR="00E55220" w:rsidRPr="006F4DF6" w:rsidRDefault="00E55220" w:rsidP="00E55220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5.2 逾期送达的或者未送达的投标文件，采购人不予受理。</w:t>
      </w:r>
    </w:p>
    <w:p w:rsidR="00E55220" w:rsidRPr="006F4DF6" w:rsidRDefault="00E55220" w:rsidP="00E55220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6F4DF6">
        <w:rPr>
          <w:rFonts w:asciiTheme="minorEastAsia" w:eastAsiaTheme="minorEastAsia" w:hAnsiTheme="minorEastAsia" w:hint="eastAsia"/>
          <w:b/>
          <w:bCs/>
          <w:sz w:val="24"/>
        </w:rPr>
        <w:lastRenderedPageBreak/>
        <w:t>6．发布公告的媒介</w:t>
      </w:r>
    </w:p>
    <w:p w:rsidR="00E55220" w:rsidRPr="006F4DF6" w:rsidRDefault="00E55220" w:rsidP="00E5522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本次谈判公告在</w:t>
      </w:r>
      <w:r w:rsidRPr="006F4DF6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6F4DF6">
        <w:rPr>
          <w:rFonts w:asciiTheme="minorEastAsia" w:eastAsiaTheme="minorEastAsia" w:hAnsiTheme="minorEastAsia" w:hint="eastAsia"/>
          <w:sz w:val="24"/>
        </w:rPr>
        <w:t>发布。</w:t>
      </w:r>
    </w:p>
    <w:p w:rsidR="00E55220" w:rsidRPr="006F4DF6" w:rsidRDefault="00E55220" w:rsidP="00E55220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6F4DF6">
        <w:rPr>
          <w:rFonts w:ascii="宋体" w:hAnsi="宋体" w:hint="eastAsia"/>
          <w:b/>
          <w:bCs/>
          <w:sz w:val="24"/>
        </w:rPr>
        <w:t>7</w:t>
      </w:r>
      <w:r w:rsidRPr="006F4DF6">
        <w:rPr>
          <w:rFonts w:ascii="宋体" w:hAnsi="宋体"/>
          <w:b/>
          <w:bCs/>
          <w:sz w:val="24"/>
        </w:rPr>
        <w:t>.</w:t>
      </w:r>
      <w:r w:rsidRPr="006F4DF6">
        <w:rPr>
          <w:rFonts w:ascii="宋体" w:hAnsi="宋体" w:hint="eastAsia"/>
          <w:b/>
          <w:bCs/>
          <w:sz w:val="24"/>
        </w:rPr>
        <w:t>谈判和二次报价</w:t>
      </w:r>
    </w:p>
    <w:p w:rsidR="00E55220" w:rsidRPr="006F4DF6" w:rsidRDefault="00E55220" w:rsidP="00E5522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E55220">
        <w:rPr>
          <w:rFonts w:asciiTheme="minorEastAsia" w:eastAsiaTheme="minorEastAsia" w:hAnsiTheme="minorEastAsia" w:hint="eastAsia"/>
          <w:sz w:val="24"/>
        </w:rPr>
        <w:t>谈判方式采取电话谈判，谈判小组通过电话与各投标人逐一谈判后，各投标人在规定的时间内采用电子邮件或传真的方式进行二次报价。</w:t>
      </w:r>
    </w:p>
    <w:p w:rsidR="00E55220" w:rsidRPr="006F4DF6" w:rsidRDefault="00E55220" w:rsidP="00E55220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b/>
          <w:bCs/>
          <w:sz w:val="24"/>
        </w:rPr>
        <w:t>8．联系方式</w:t>
      </w:r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6F4DF6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E55220" w:rsidRPr="006F4DF6" w:rsidRDefault="00E55220" w:rsidP="00E5522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E55220" w:rsidRPr="006F4DF6" w:rsidSect="00E55220">
          <w:pgSz w:w="11906" w:h="16838"/>
          <w:pgMar w:top="1134" w:right="1077" w:bottom="1134" w:left="1077" w:header="851" w:footer="992" w:gutter="0"/>
          <w:cols w:space="720"/>
          <w:docGrid w:type="lines" w:linePitch="312"/>
        </w:sect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7" w:history="1">
        <w:r w:rsidRPr="006F4DF6">
          <w:rPr>
            <w:rStyle w:val="a7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E55220" w:rsidRPr="006F4DF6" w:rsidRDefault="00E55220" w:rsidP="00E55220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Toc33450686"/>
      <w:bookmarkStart w:id="7" w:name="_Toc99373149"/>
      <w:bookmarkStart w:id="8" w:name="_Hlk29211168"/>
      <w:r w:rsidRPr="006F4DF6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r w:rsidRPr="006F4DF6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E55220" w:rsidRPr="006F4DF6" w:rsidRDefault="00E55220" w:rsidP="00E55220">
      <w:r w:rsidRPr="006F4DF6">
        <w:rPr>
          <w:rFonts w:ascii="宋体" w:hAnsi="宋体" w:cs="Arial" w:hint="eastAsia"/>
          <w:kern w:val="0"/>
          <w:szCs w:val="21"/>
        </w:rPr>
        <w:t>中铁高铁电气装备股份有限公司2022年起重吊装车辆租赁采购需求一览表</w:t>
      </w:r>
      <w:r w:rsidRPr="006F4DF6">
        <w:rPr>
          <w:rFonts w:ascii="宋体" w:hAnsi="宋体" w:cs="Arial"/>
          <w:kern w:val="0"/>
          <w:szCs w:val="21"/>
        </w:rPr>
        <w:t xml:space="preserve">               </w:t>
      </w:r>
      <w:r w:rsidRPr="006F4DF6">
        <w:rPr>
          <w:rFonts w:ascii="宋体" w:hAnsi="宋体" w:cs="Arial" w:hint="eastAsia"/>
          <w:kern w:val="0"/>
          <w:szCs w:val="21"/>
        </w:rPr>
        <w:t xml:space="preserve">                              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1843"/>
        <w:gridCol w:w="1275"/>
        <w:gridCol w:w="729"/>
        <w:gridCol w:w="717"/>
        <w:gridCol w:w="659"/>
        <w:gridCol w:w="1134"/>
        <w:gridCol w:w="3544"/>
        <w:gridCol w:w="2573"/>
      </w:tblGrid>
      <w:tr w:rsidR="00E55220" w:rsidRPr="006F4DF6" w:rsidTr="00C65784">
        <w:trPr>
          <w:trHeight w:val="624"/>
          <w:jc w:val="center"/>
        </w:trPr>
        <w:tc>
          <w:tcPr>
            <w:tcW w:w="817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709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3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内容名称</w:t>
            </w:r>
          </w:p>
        </w:tc>
        <w:tc>
          <w:tcPr>
            <w:tcW w:w="1275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29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17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59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3544" w:type="dxa"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投标人专业资格要求</w:t>
            </w:r>
          </w:p>
        </w:tc>
        <w:tc>
          <w:tcPr>
            <w:tcW w:w="2573" w:type="dxa"/>
            <w:noWrap/>
            <w:vAlign w:val="center"/>
          </w:tcPr>
          <w:p w:rsidR="00E55220" w:rsidRPr="006F4DF6" w:rsidRDefault="00E55220" w:rsidP="00C65784">
            <w:pPr>
              <w:widowControl/>
              <w:ind w:rightChars="47" w:right="99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55220" w:rsidRPr="006F4DF6" w:rsidTr="00C65784">
        <w:trPr>
          <w:trHeight w:val="1144"/>
          <w:jc w:val="center"/>
        </w:trPr>
        <w:tc>
          <w:tcPr>
            <w:tcW w:w="817" w:type="dxa"/>
            <w:vMerge w:val="restart"/>
            <w:shd w:val="clear" w:color="000000" w:fill="FFFFFF"/>
            <w:noWrap/>
            <w:vAlign w:val="center"/>
          </w:tcPr>
          <w:p w:rsidR="00E55220" w:rsidRPr="006F4DF6" w:rsidRDefault="00E55220" w:rsidP="00C6578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汽车吊租赁</w:t>
            </w:r>
          </w:p>
        </w:tc>
        <w:tc>
          <w:tcPr>
            <w:tcW w:w="1275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12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729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9" w:type="dxa"/>
            <w:vMerge w:val="restart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按通知要求提供所需车辆服务</w:t>
            </w:r>
          </w:p>
        </w:tc>
        <w:tc>
          <w:tcPr>
            <w:tcW w:w="1134" w:type="dxa"/>
            <w:vMerge w:val="restart"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544" w:type="dxa"/>
            <w:vMerge w:val="restart"/>
            <w:vAlign w:val="center"/>
          </w:tcPr>
          <w:p w:rsidR="00E55220" w:rsidRPr="006F4DF6" w:rsidRDefault="00E55220" w:rsidP="00C65784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1.资格条件要求：具备合法有效的营业执照，投标人营业执照经营范围应含有吊装运输、高空作业、货物搬运、机械设备租赁。</w:t>
            </w:r>
          </w:p>
          <w:p w:rsidR="00E55220" w:rsidRPr="006F4DF6" w:rsidRDefault="00E55220" w:rsidP="00C65784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.质量保证能力要求：所提供租赁车辆产权为投标人公司或法人所有，租赁期间不得质押、抵押或转让。车辆原则上为出厂五年期内、安全保护装置齐全；定期检验、保险齐全有效；所使用人员具有相应的操作证书且在有效期内。</w:t>
            </w:r>
          </w:p>
          <w:p w:rsidR="00E55220" w:rsidRPr="006F4DF6" w:rsidRDefault="00E55220" w:rsidP="00C65784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3.财务能力要求：投标人注册资金不少于100万元人民币，具有良好的银行资信。</w:t>
            </w:r>
          </w:p>
          <w:p w:rsidR="00E55220" w:rsidRPr="006F4DF6" w:rsidRDefault="00E55220" w:rsidP="00C65784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4.工程业绩：2020年-2021年具有良好的该类工程服务业绩（提供采购合同或发票复印件，原件备查）。</w:t>
            </w:r>
          </w:p>
        </w:tc>
        <w:tc>
          <w:tcPr>
            <w:tcW w:w="2573" w:type="dxa"/>
            <w:vMerge w:val="restart"/>
            <w:noWrap/>
            <w:vAlign w:val="center"/>
          </w:tcPr>
          <w:p w:rsidR="00E55220" w:rsidRPr="006F4DF6" w:rsidRDefault="00E55220" w:rsidP="00C6578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1、每个台班为8小时，以</w:t>
            </w: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车辆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进出场时间为准，4小时内按半个台班结算，超过4个小时按1个台班结算。超过8小时部分</w:t>
            </w: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按上述方法计算台班费用。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(以双方签收单为准) 。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br/>
              <w:t>2、提供服务的汽车吊车</w:t>
            </w:r>
            <w:proofErr w:type="gramStart"/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辆必须</w:t>
            </w:r>
            <w:proofErr w:type="gramEnd"/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达到国IV或国IV以上排放标准，设备状况良好，必须具备有效期内设备检验合格证和人员操作证。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br/>
              <w:t>3、车辆燃油、耗材、维修、保养、驾驶员工资、车辆和人员保险等费用均由</w:t>
            </w: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投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标单位自行承担。</w:t>
            </w:r>
          </w:p>
        </w:tc>
      </w:tr>
      <w:tr w:rsidR="00E55220" w:rsidRPr="006F4DF6" w:rsidTr="00C65784">
        <w:trPr>
          <w:trHeight w:val="1117"/>
          <w:jc w:val="center"/>
        </w:trPr>
        <w:tc>
          <w:tcPr>
            <w:tcW w:w="817" w:type="dxa"/>
            <w:vMerge/>
            <w:shd w:val="clear" w:color="000000" w:fill="FFFFFF"/>
            <w:noWrap/>
            <w:vAlign w:val="center"/>
          </w:tcPr>
          <w:p w:rsidR="00E55220" w:rsidRPr="006F4DF6" w:rsidRDefault="00E55220" w:rsidP="00C6578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E55220" w:rsidRPr="006F4DF6" w:rsidRDefault="00E55220" w:rsidP="00C6578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汽车吊租赁</w:t>
            </w:r>
          </w:p>
        </w:tc>
        <w:tc>
          <w:tcPr>
            <w:tcW w:w="1275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25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729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9" w:type="dxa"/>
            <w:vMerge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3" w:type="dxa"/>
            <w:vMerge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55220" w:rsidRPr="006F4DF6" w:rsidTr="00C65784">
        <w:trPr>
          <w:trHeight w:val="1122"/>
          <w:jc w:val="center"/>
        </w:trPr>
        <w:tc>
          <w:tcPr>
            <w:tcW w:w="817" w:type="dxa"/>
            <w:vMerge/>
            <w:shd w:val="clear" w:color="000000" w:fill="FFFFFF"/>
            <w:noWrap/>
            <w:vAlign w:val="center"/>
          </w:tcPr>
          <w:p w:rsidR="00E55220" w:rsidRPr="006F4DF6" w:rsidRDefault="00E55220" w:rsidP="00C6578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E55220" w:rsidRPr="006F4DF6" w:rsidRDefault="00E55220" w:rsidP="00C6578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汽车吊租赁</w:t>
            </w:r>
          </w:p>
        </w:tc>
        <w:tc>
          <w:tcPr>
            <w:tcW w:w="1275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50T</w:t>
            </w:r>
          </w:p>
        </w:tc>
        <w:tc>
          <w:tcPr>
            <w:tcW w:w="729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59" w:type="dxa"/>
            <w:vMerge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3" w:type="dxa"/>
            <w:vMerge/>
            <w:noWrap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55220" w:rsidRPr="006F4DF6" w:rsidTr="00C65784">
        <w:trPr>
          <w:trHeight w:val="976"/>
          <w:jc w:val="center"/>
        </w:trPr>
        <w:tc>
          <w:tcPr>
            <w:tcW w:w="817" w:type="dxa"/>
            <w:vMerge/>
            <w:vAlign w:val="center"/>
          </w:tcPr>
          <w:p w:rsidR="00E55220" w:rsidRPr="006F4DF6" w:rsidRDefault="00E55220" w:rsidP="00C6578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55220" w:rsidRPr="006F4DF6" w:rsidRDefault="00E55220" w:rsidP="00C6578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高空作业车租赁</w:t>
            </w:r>
          </w:p>
        </w:tc>
        <w:tc>
          <w:tcPr>
            <w:tcW w:w="1275" w:type="dxa"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20米</w:t>
            </w:r>
          </w:p>
        </w:tc>
        <w:tc>
          <w:tcPr>
            <w:tcW w:w="729" w:type="dxa"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台班</w:t>
            </w:r>
          </w:p>
        </w:tc>
        <w:tc>
          <w:tcPr>
            <w:tcW w:w="717" w:type="dxa"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9" w:type="dxa"/>
            <w:vMerge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3" w:type="dxa"/>
            <w:vMerge/>
            <w:vAlign w:val="center"/>
          </w:tcPr>
          <w:p w:rsidR="00E55220" w:rsidRPr="006F4DF6" w:rsidRDefault="00E55220" w:rsidP="00C6578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55220" w:rsidRPr="006F4DF6" w:rsidRDefault="00E55220" w:rsidP="00E55220">
      <w:pPr>
        <w:rPr>
          <w:rFonts w:ascii="宋体" w:hAnsi="宋体" w:cs="宋体"/>
          <w:b/>
          <w:bCs/>
          <w:kern w:val="0"/>
          <w:szCs w:val="21"/>
        </w:rPr>
      </w:pPr>
    </w:p>
    <w:p w:rsidR="00E55220" w:rsidRPr="006F4DF6" w:rsidRDefault="00E55220" w:rsidP="00E55220">
      <w:pPr>
        <w:rPr>
          <w:rFonts w:ascii="宋体" w:cs="宋体"/>
          <w:b/>
          <w:bCs/>
          <w:kern w:val="0"/>
          <w:szCs w:val="21"/>
        </w:rPr>
      </w:pPr>
      <w:r w:rsidRPr="006F4DF6">
        <w:rPr>
          <w:rFonts w:ascii="宋体" w:hAnsi="宋体" w:cs="宋体" w:hint="eastAsia"/>
          <w:b/>
          <w:bCs/>
          <w:kern w:val="0"/>
          <w:szCs w:val="21"/>
        </w:rPr>
        <w:t>说明：</w:t>
      </w:r>
      <w:r w:rsidRPr="006F4DF6">
        <w:rPr>
          <w:rFonts w:ascii="宋体" w:hAnsi="宋体" w:cs="宋体"/>
          <w:b/>
          <w:bCs/>
          <w:kern w:val="0"/>
          <w:szCs w:val="21"/>
        </w:rPr>
        <w:t>1</w:t>
      </w:r>
      <w:r w:rsidRPr="006F4DF6">
        <w:rPr>
          <w:rFonts w:ascii="宋体" w:hAnsi="宋体" w:cs="宋体" w:hint="eastAsia"/>
          <w:b/>
          <w:bCs/>
          <w:kern w:val="0"/>
          <w:szCs w:val="21"/>
        </w:rPr>
        <w:t>、上表内数量为预估数量，中标后根据实际数量结算。</w:t>
      </w:r>
    </w:p>
    <w:p w:rsidR="00E55220" w:rsidRPr="006F4DF6" w:rsidRDefault="00E55220" w:rsidP="00E55220">
      <w:pPr>
        <w:ind w:firstLineChars="300" w:firstLine="632"/>
        <w:rPr>
          <w:rFonts w:ascii="宋体" w:hAnsi="宋体"/>
          <w:b/>
          <w:szCs w:val="21"/>
        </w:rPr>
      </w:pPr>
      <w:r w:rsidRPr="006F4DF6">
        <w:rPr>
          <w:rFonts w:ascii="宋体" w:hAnsi="宋体"/>
          <w:b/>
          <w:szCs w:val="21"/>
        </w:rPr>
        <w:t>2</w:t>
      </w:r>
      <w:r w:rsidRPr="006F4DF6">
        <w:rPr>
          <w:rFonts w:ascii="宋体" w:hAnsi="宋体" w:hint="eastAsia"/>
          <w:b/>
          <w:szCs w:val="21"/>
        </w:rPr>
        <w:t>、各投标单位须按照以上清单序号、内容名称、规格、数量分别报价。</w:t>
      </w:r>
    </w:p>
    <w:p w:rsidR="00E55220" w:rsidRPr="006F4DF6" w:rsidRDefault="00E55220" w:rsidP="00E55220">
      <w:pPr>
        <w:ind w:firstLineChars="294" w:firstLine="620"/>
        <w:rPr>
          <w:rFonts w:ascii="宋体" w:hAnsi="宋体"/>
          <w:b/>
          <w:szCs w:val="21"/>
        </w:rPr>
      </w:pPr>
    </w:p>
    <w:p w:rsidR="00E55220" w:rsidRPr="006F4DF6" w:rsidRDefault="00E55220" w:rsidP="00E55220">
      <w:pPr>
        <w:spacing w:line="276" w:lineRule="auto"/>
        <w:rPr>
          <w:rFonts w:ascii="宋体" w:hAnsi="宋体"/>
          <w:szCs w:val="21"/>
        </w:rPr>
        <w:sectPr w:rsidR="00E55220" w:rsidRPr="006F4DF6" w:rsidSect="00D77D98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6F4DF6">
        <w:rPr>
          <w:rFonts w:ascii="宋体" w:hAnsi="宋体"/>
          <w:b/>
          <w:szCs w:val="21"/>
        </w:rPr>
        <w:t xml:space="preserve"> </w:t>
      </w:r>
      <w:r w:rsidRPr="006F4DF6">
        <w:t xml:space="preserve">     </w:t>
      </w:r>
    </w:p>
    <w:p w:rsidR="00E55220" w:rsidRPr="006F4DF6" w:rsidRDefault="00E55220" w:rsidP="00E55220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99373150"/>
      <w:bookmarkEnd w:id="8"/>
      <w:r w:rsidRPr="006F4DF6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6F4DF6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</w:p>
    <w:p w:rsidR="00E55220" w:rsidRPr="006F4DF6" w:rsidRDefault="00E55220" w:rsidP="00E5522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F4DF6">
        <w:rPr>
          <w:rFonts w:hint="eastAsia"/>
          <w:b/>
          <w:color w:val="000000"/>
          <w:sz w:val="28"/>
          <w:szCs w:val="28"/>
        </w:rPr>
        <w:t>谈判申请表</w:t>
      </w:r>
    </w:p>
    <w:p w:rsidR="00E55220" w:rsidRPr="006F4DF6" w:rsidRDefault="00E55220" w:rsidP="00E55220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6F4DF6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E55220" w:rsidRPr="006F4DF6" w:rsidTr="00C65784">
        <w:trPr>
          <w:trHeight w:val="567"/>
          <w:jc w:val="center"/>
        </w:trPr>
        <w:tc>
          <w:tcPr>
            <w:tcW w:w="1728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55220" w:rsidRPr="006F4DF6" w:rsidTr="00C65784">
        <w:trPr>
          <w:trHeight w:val="567"/>
          <w:jc w:val="center"/>
        </w:trPr>
        <w:tc>
          <w:tcPr>
            <w:tcW w:w="1728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55220" w:rsidRPr="006F4DF6" w:rsidTr="00C65784">
        <w:trPr>
          <w:trHeight w:val="567"/>
          <w:jc w:val="center"/>
        </w:trPr>
        <w:tc>
          <w:tcPr>
            <w:tcW w:w="1728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55220" w:rsidRPr="006F4DF6" w:rsidTr="00C65784">
        <w:trPr>
          <w:trHeight w:val="567"/>
          <w:jc w:val="center"/>
        </w:trPr>
        <w:tc>
          <w:tcPr>
            <w:tcW w:w="1728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55220" w:rsidRPr="006F4DF6" w:rsidTr="00C65784">
        <w:trPr>
          <w:trHeight w:val="567"/>
          <w:jc w:val="center"/>
        </w:trPr>
        <w:tc>
          <w:tcPr>
            <w:tcW w:w="1728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F4DF6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F4DF6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55220" w:rsidRPr="006F4DF6" w:rsidTr="00C65784">
        <w:trPr>
          <w:trHeight w:val="567"/>
          <w:jc w:val="center"/>
        </w:trPr>
        <w:tc>
          <w:tcPr>
            <w:tcW w:w="1728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55220" w:rsidRPr="006F4DF6" w:rsidTr="00C65784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55220" w:rsidRPr="006F4DF6" w:rsidTr="00C65784">
        <w:trPr>
          <w:jc w:val="center"/>
        </w:trPr>
        <w:tc>
          <w:tcPr>
            <w:tcW w:w="8897" w:type="dxa"/>
            <w:gridSpan w:val="4"/>
          </w:tcPr>
          <w:p w:rsidR="00E55220" w:rsidRPr="006F4DF6" w:rsidRDefault="00E55220" w:rsidP="00E55220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E55220" w:rsidRPr="006F4DF6" w:rsidRDefault="00E55220" w:rsidP="00C65784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55220" w:rsidRPr="006F4DF6" w:rsidRDefault="00E55220" w:rsidP="00C65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E55220" w:rsidRPr="006F4DF6" w:rsidRDefault="00E55220" w:rsidP="00C6578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E55220" w:rsidRPr="006F4DF6" w:rsidRDefault="00E55220" w:rsidP="00C6578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E55220" w:rsidRPr="006F4DF6" w:rsidRDefault="00E55220" w:rsidP="00C6578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E55220" w:rsidRPr="006F4DF6" w:rsidRDefault="00E55220" w:rsidP="00C6578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E55220" w:rsidRPr="006F4DF6" w:rsidRDefault="00E55220" w:rsidP="00C6578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E55220" w:rsidRPr="006F4DF6" w:rsidRDefault="00E55220" w:rsidP="00C65784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/>
                <w:b/>
                <w:szCs w:val="21"/>
              </w:rPr>
              <w:t>发票邮寄地址</w:t>
            </w:r>
            <w:r w:rsidRPr="006F4DF6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E55220" w:rsidRPr="006F4DF6" w:rsidRDefault="00E55220" w:rsidP="00E55220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E55220" w:rsidRPr="006F4DF6" w:rsidRDefault="00E55220" w:rsidP="00E55220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E55220" w:rsidRPr="006F4DF6" w:rsidRDefault="00E55220" w:rsidP="00E55220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E55220" w:rsidRPr="006F4DF6" w:rsidRDefault="00E55220" w:rsidP="00E55220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B40DA6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A6" w:rsidRDefault="00B40DA6" w:rsidP="00E55220">
      <w:r>
        <w:separator/>
      </w:r>
    </w:p>
  </w:endnote>
  <w:endnote w:type="continuationSeparator" w:id="0">
    <w:p w:rsidR="00B40DA6" w:rsidRDefault="00B40DA6" w:rsidP="00E5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A6" w:rsidRDefault="00B40DA6" w:rsidP="00E55220">
      <w:r>
        <w:separator/>
      </w:r>
    </w:p>
  </w:footnote>
  <w:footnote w:type="continuationSeparator" w:id="0">
    <w:p w:rsidR="00B40DA6" w:rsidRDefault="00B40DA6" w:rsidP="00E5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4C"/>
    <w:rsid w:val="002165D5"/>
    <w:rsid w:val="00434839"/>
    <w:rsid w:val="004E00C2"/>
    <w:rsid w:val="00661B4C"/>
    <w:rsid w:val="008F258B"/>
    <w:rsid w:val="00B40DA6"/>
    <w:rsid w:val="00E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E5522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5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522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52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522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55220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2"/>
    <w:qFormat/>
    <w:rsid w:val="00E55220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E55220"/>
    <w:rPr>
      <w:color w:val="0563C1" w:themeColor="hyperlink"/>
      <w:u w:val="single"/>
    </w:rPr>
  </w:style>
  <w:style w:type="character" w:customStyle="1" w:styleId="Char2">
    <w:name w:val="正文 含缩进 Char"/>
    <w:link w:val="a6"/>
    <w:qFormat/>
    <w:rsid w:val="00E55220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E5522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5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522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52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522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55220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2"/>
    <w:qFormat/>
    <w:rsid w:val="00E55220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E55220"/>
    <w:rPr>
      <w:color w:val="0563C1" w:themeColor="hyperlink"/>
      <w:u w:val="single"/>
    </w:rPr>
  </w:style>
  <w:style w:type="character" w:customStyle="1" w:styleId="Char2">
    <w:name w:val="正文 含缩进 Char"/>
    <w:link w:val="a6"/>
    <w:qFormat/>
    <w:rsid w:val="00E55220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2022-04-11T05:59:00Z</dcterms:created>
  <dcterms:modified xsi:type="dcterms:W3CDTF">2022-04-11T06:01:00Z</dcterms:modified>
</cp:coreProperties>
</file>