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A9" w:rsidRPr="00BD6DA9" w:rsidRDefault="00BD6DA9" w:rsidP="00BD6DA9">
      <w:pPr>
        <w:ind w:firstLineChars="0" w:firstLine="0"/>
        <w:jc w:val="center"/>
        <w:rPr>
          <w:rFonts w:ascii="宋体" w:hAnsi="宋体"/>
          <w:b/>
        </w:rPr>
      </w:pPr>
      <w:r w:rsidRPr="00BD6DA9">
        <w:rPr>
          <w:rFonts w:ascii="宋体" w:hAnsi="宋体" w:hint="eastAsia"/>
          <w:b/>
          <w:bCs/>
          <w:lang w:val="en-US"/>
        </w:rPr>
        <w:t>中铁高铁电气装备股份有限公司高新</w:t>
      </w:r>
      <w:proofErr w:type="gramStart"/>
      <w:r w:rsidRPr="00BD6DA9">
        <w:rPr>
          <w:rFonts w:ascii="宋体" w:hAnsi="宋体" w:hint="eastAsia"/>
          <w:b/>
          <w:bCs/>
          <w:lang w:val="en-US"/>
        </w:rPr>
        <w:t>厂区城铁</w:t>
      </w:r>
      <w:proofErr w:type="gramEnd"/>
      <w:r w:rsidRPr="00BD6DA9">
        <w:rPr>
          <w:rFonts w:ascii="宋体" w:hAnsi="宋体" w:hint="eastAsia"/>
          <w:b/>
          <w:bCs/>
          <w:lang w:val="en-US"/>
        </w:rPr>
        <w:t>分厂办公室粉刷工程</w:t>
      </w:r>
      <w:r w:rsidRPr="00BD6DA9">
        <w:rPr>
          <w:rFonts w:ascii="宋体" w:hAnsi="宋体" w:hint="eastAsia"/>
          <w:b/>
        </w:rPr>
        <w:t>竞谈公告</w:t>
      </w:r>
    </w:p>
    <w:p w:rsidR="00BD6DA9" w:rsidRPr="00BD6DA9" w:rsidRDefault="00BD6DA9" w:rsidP="00BD6DA9">
      <w:pPr>
        <w:ind w:firstLineChars="0" w:firstLine="0"/>
        <w:jc w:val="center"/>
        <w:rPr>
          <w:rFonts w:ascii="宋体" w:hAnsi="宋体"/>
          <w:b/>
          <w:bCs/>
          <w:lang w:val="en-US"/>
        </w:rPr>
      </w:pPr>
      <w:r>
        <w:rPr>
          <w:rFonts w:ascii="宋体" w:hAnsi="宋体"/>
          <w:b/>
          <w:bCs/>
          <w:lang w:val="en-US"/>
        </w:rPr>
        <w:t>谈判编号</w:t>
      </w:r>
      <w:r>
        <w:rPr>
          <w:rFonts w:ascii="宋体" w:hAnsi="宋体" w:hint="eastAsia"/>
          <w:b/>
          <w:bCs/>
          <w:lang w:val="en-US"/>
        </w:rPr>
        <w:t>：</w:t>
      </w:r>
      <w:r w:rsidRPr="00BD6DA9">
        <w:rPr>
          <w:rFonts w:ascii="宋体" w:hAnsi="宋体"/>
          <w:b/>
          <w:bCs/>
          <w:lang w:val="en-US"/>
        </w:rPr>
        <w:t>GTDQ-TP-2021-173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我</w:t>
      </w:r>
      <w:r w:rsidRPr="003D3279">
        <w:rPr>
          <w:rFonts w:ascii="宋体" w:hAnsi="宋体" w:cs="宋体" w:hint="eastAsia"/>
          <w:bCs/>
          <w:kern w:val="0"/>
        </w:rPr>
        <w:t>公司的中铁高铁电气装备股份有限公司高新</w:t>
      </w:r>
      <w:proofErr w:type="gramStart"/>
      <w:r w:rsidRPr="003D3279">
        <w:rPr>
          <w:rFonts w:ascii="宋体" w:hAnsi="宋体" w:cs="宋体" w:hint="eastAsia"/>
          <w:bCs/>
          <w:kern w:val="0"/>
        </w:rPr>
        <w:t>厂区城铁</w:t>
      </w:r>
      <w:proofErr w:type="gramEnd"/>
      <w:r w:rsidRPr="003D3279">
        <w:rPr>
          <w:rFonts w:ascii="宋体" w:hAnsi="宋体" w:cs="宋体" w:hint="eastAsia"/>
          <w:bCs/>
          <w:kern w:val="0"/>
        </w:rPr>
        <w:t>分厂办公室粉刷工程，因工程施工需要，</w:t>
      </w:r>
      <w:proofErr w:type="gramStart"/>
      <w:r w:rsidRPr="003D3279">
        <w:rPr>
          <w:rFonts w:ascii="宋体" w:hAnsi="宋体" w:cs="宋体" w:hint="eastAsia"/>
          <w:bCs/>
          <w:kern w:val="0"/>
        </w:rPr>
        <w:t>现对外</w:t>
      </w:r>
      <w:proofErr w:type="gramEnd"/>
      <w:r w:rsidRPr="003D3279">
        <w:rPr>
          <w:rFonts w:ascii="宋体" w:hAnsi="宋体" w:cs="宋体" w:hint="eastAsia"/>
          <w:bCs/>
          <w:kern w:val="0"/>
        </w:rPr>
        <w:t>进行</w:t>
      </w:r>
      <w:r>
        <w:rPr>
          <w:rFonts w:ascii="宋体" w:hAnsi="宋体" w:cs="宋体" w:hint="eastAsia"/>
          <w:bCs/>
          <w:kern w:val="0"/>
        </w:rPr>
        <w:t>公开竞谈，具体有关事宜如下：</w:t>
      </w:r>
    </w:p>
    <w:p w:rsidR="00BD6DA9" w:rsidRDefault="00BD6DA9" w:rsidP="00BD6DA9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项目建设地点：</w:t>
      </w:r>
      <w:r>
        <w:rPr>
          <w:rFonts w:ascii="宋体" w:hAnsi="宋体" w:cs="宋体" w:hint="eastAsia"/>
          <w:bCs/>
          <w:kern w:val="0"/>
          <w:u w:val="single"/>
        </w:rPr>
        <w:t>宝鸡市高新大道196号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计划工期：</w:t>
      </w:r>
      <w:r>
        <w:rPr>
          <w:rFonts w:ascii="宋体" w:hAnsi="宋体" w:cs="宋体" w:hint="eastAsia"/>
          <w:bCs/>
          <w:kern w:val="0"/>
          <w:u w:val="single"/>
        </w:rPr>
        <w:t>30日历天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竞谈范围：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中铁高铁电气装备股份有限公司高新</w:t>
      </w:r>
      <w:proofErr w:type="gramStart"/>
      <w:r>
        <w:rPr>
          <w:rFonts w:ascii="宋体" w:hAnsi="宋体" w:cs="宋体" w:hint="eastAsia"/>
          <w:bCs/>
          <w:kern w:val="0"/>
          <w:u w:val="single"/>
        </w:rPr>
        <w:t>厂区城铁</w:t>
      </w:r>
      <w:proofErr w:type="gramEnd"/>
      <w:r>
        <w:rPr>
          <w:rFonts w:ascii="宋体" w:hAnsi="宋体" w:cs="宋体" w:hint="eastAsia"/>
          <w:bCs/>
          <w:kern w:val="0"/>
          <w:u w:val="single"/>
        </w:rPr>
        <w:t>分厂办公室粉刷工程（详见工程量清单、施工图纸）</w:t>
      </w:r>
    </w:p>
    <w:p w:rsidR="00BD6DA9" w:rsidRDefault="00BD6DA9" w:rsidP="00BD6DA9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（一）本次竞</w:t>
      </w:r>
      <w:proofErr w:type="gramStart"/>
      <w:r>
        <w:rPr>
          <w:rFonts w:ascii="宋体" w:hAnsi="宋体" w:cs="宋体" w:hint="eastAsia"/>
          <w:bCs/>
          <w:kern w:val="0"/>
        </w:rPr>
        <w:t>谈要求</w:t>
      </w:r>
      <w:proofErr w:type="gramEnd"/>
      <w:r>
        <w:rPr>
          <w:rFonts w:ascii="宋体" w:hAnsi="宋体" w:cs="宋体" w:hint="eastAsia"/>
          <w:bCs/>
          <w:kern w:val="0"/>
        </w:rPr>
        <w:t>投标人须具</w:t>
      </w:r>
      <w:r w:rsidRPr="006773D5">
        <w:rPr>
          <w:rFonts w:ascii="宋体" w:hAnsi="宋体" w:cs="宋体" w:hint="eastAsia"/>
          <w:bCs/>
          <w:kern w:val="0"/>
        </w:rPr>
        <w:t>备</w:t>
      </w:r>
      <w:r w:rsidRPr="00664232">
        <w:rPr>
          <w:rFonts w:ascii="宋体" w:hAnsi="宋体" w:cs="宋体" w:hint="eastAsia"/>
          <w:bCs/>
          <w:kern w:val="0"/>
        </w:rPr>
        <w:t>装饰装修资质</w:t>
      </w:r>
      <w:r>
        <w:rPr>
          <w:rFonts w:ascii="宋体" w:hAnsi="宋体" w:cs="宋体" w:hint="eastAsia"/>
          <w:bCs/>
          <w:kern w:val="0"/>
        </w:rPr>
        <w:t>，并在人员、设备、资金等方面具有相应的施工能力。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</w:rPr>
        <w:t>（二）有良好的信誉和合同履约能力，近</w:t>
      </w:r>
      <w:r>
        <w:rPr>
          <w:rFonts w:ascii="宋体" w:hAnsi="宋体" w:cs="宋体" w:hint="eastAsia"/>
          <w:bCs/>
          <w:kern w:val="0"/>
          <w:u w:val="single"/>
        </w:rPr>
        <w:t xml:space="preserve"> 3 </w:t>
      </w:r>
      <w:r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  <w:lang w:val="en-US"/>
        </w:rPr>
        <w:t>（三）本次竞谈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BD6DA9" w:rsidRDefault="00BD6DA9" w:rsidP="00BD6DA9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（二）</w:t>
      </w:r>
      <w:r>
        <w:rPr>
          <w:rFonts w:ascii="宋体" w:hAnsi="宋体" w:cs="宋体"/>
          <w:bCs/>
          <w:kern w:val="0"/>
        </w:rPr>
        <w:t>与</w:t>
      </w:r>
      <w:r>
        <w:rPr>
          <w:rFonts w:ascii="宋体" w:hAnsi="宋体" w:cs="宋体" w:hint="eastAsia"/>
          <w:bCs/>
          <w:kern w:val="0"/>
        </w:rPr>
        <w:t>中国中铁股份</w:t>
      </w:r>
      <w:r>
        <w:rPr>
          <w:rFonts w:ascii="宋体" w:hAnsi="宋体" w:cs="宋体"/>
          <w:bCs/>
          <w:kern w:val="0"/>
        </w:rPr>
        <w:t>公司</w:t>
      </w:r>
      <w:r>
        <w:rPr>
          <w:rFonts w:ascii="宋体" w:hAnsi="宋体" w:cs="宋体" w:hint="eastAsia"/>
          <w:bCs/>
          <w:kern w:val="0"/>
        </w:rPr>
        <w:t>所属的各级单位</w:t>
      </w:r>
      <w:r>
        <w:rPr>
          <w:rFonts w:ascii="宋体" w:hAnsi="宋体" w:cs="宋体"/>
          <w:bCs/>
          <w:kern w:val="0"/>
        </w:rPr>
        <w:t>发生过合同、经济、技术纠纷仲裁或诉讼的劳务</w:t>
      </w:r>
      <w:r>
        <w:rPr>
          <w:rFonts w:ascii="宋体" w:hAnsi="宋体" w:cs="宋体" w:hint="eastAsia"/>
          <w:bCs/>
          <w:kern w:val="0"/>
        </w:rPr>
        <w:t>企业</w:t>
      </w:r>
      <w:r>
        <w:rPr>
          <w:rFonts w:ascii="宋体" w:hAnsi="宋体" w:cs="宋体"/>
          <w:bCs/>
          <w:kern w:val="0"/>
        </w:rPr>
        <w:t>及其负责人</w:t>
      </w:r>
      <w:r>
        <w:rPr>
          <w:rFonts w:ascii="宋体" w:hAnsi="宋体" w:cs="宋体" w:hint="eastAsia"/>
          <w:bCs/>
          <w:kern w:val="0"/>
        </w:rPr>
        <w:t>，以及有不良合同履约记录或</w:t>
      </w:r>
      <w:r>
        <w:rPr>
          <w:rFonts w:ascii="宋体" w:hAnsi="宋体" w:cs="宋体"/>
          <w:bCs/>
          <w:kern w:val="0"/>
        </w:rPr>
        <w:t>恶意拖欠民工工资</w:t>
      </w:r>
      <w:r>
        <w:rPr>
          <w:rFonts w:ascii="宋体" w:hAnsi="宋体" w:cs="宋体" w:hint="eastAsia"/>
          <w:bCs/>
          <w:kern w:val="0"/>
        </w:rPr>
        <w:t>行为的；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>
        <w:rPr>
          <w:rFonts w:ascii="宋体" w:hAnsi="宋体" w:cs="宋体" w:hint="eastAsia"/>
          <w:bCs/>
          <w:kern w:val="0"/>
        </w:rPr>
        <w:t>电化局集团</w:t>
      </w:r>
      <w:proofErr w:type="gramEnd"/>
      <w:r>
        <w:rPr>
          <w:rFonts w:ascii="宋体" w:hAnsi="宋体" w:cs="宋体" w:hint="eastAsia"/>
          <w:bCs/>
          <w:kern w:val="0"/>
        </w:rPr>
        <w:t>或下属单位领导人亲属的。</w:t>
      </w:r>
    </w:p>
    <w:p w:rsidR="00BD6DA9" w:rsidRDefault="00BD6DA9" w:rsidP="00BD6DA9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>
        <w:rPr>
          <w:rFonts w:ascii="宋体" w:hAnsi="宋体" w:cs="宋体" w:hint="eastAsia"/>
          <w:b/>
          <w:bCs/>
          <w:kern w:val="0"/>
        </w:rPr>
        <w:t>谈文件</w:t>
      </w:r>
      <w:proofErr w:type="gramEnd"/>
      <w:r>
        <w:rPr>
          <w:rFonts w:ascii="宋体" w:hAnsi="宋体" w:cs="宋体" w:hint="eastAsia"/>
          <w:b/>
          <w:bCs/>
          <w:kern w:val="0"/>
        </w:rPr>
        <w:t>的领取</w:t>
      </w:r>
    </w:p>
    <w:p w:rsidR="00BD6DA9" w:rsidRDefault="00BD6DA9" w:rsidP="00BD6DA9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1）、本次竞谈文件，由招标人通过电子邮件方式发送至报名参与的投标人。</w:t>
      </w:r>
    </w:p>
    <w:p w:rsidR="00BD6DA9" w:rsidRDefault="00BD6DA9" w:rsidP="00BD6DA9">
      <w:pPr>
        <w:ind w:firstLine="480"/>
        <w:rPr>
          <w:rFonts w:ascii="宋体" w:hAnsi="宋体"/>
        </w:rPr>
      </w:pPr>
      <w:bookmarkStart w:id="0" w:name="_Toc15565421"/>
      <w:r>
        <w:rPr>
          <w:rFonts w:ascii="宋体" w:hAnsi="宋体" w:hint="eastAsia"/>
        </w:rPr>
        <w:t>2）、有关竞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的答疑、澄清均以电子邮件方式发布。</w:t>
      </w:r>
      <w:bookmarkEnd w:id="0"/>
    </w:p>
    <w:p w:rsidR="00BD6DA9" w:rsidRDefault="00BD6DA9" w:rsidP="00BD6DA9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3）、凡有意参加的潜在投标人，请于北京时间 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>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8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16  </w:t>
      </w:r>
      <w:r>
        <w:rPr>
          <w:rFonts w:ascii="宋体" w:hAnsi="宋体" w:hint="eastAsia"/>
        </w:rPr>
        <w:t>时前将填写完整的《竞谈申请表》（见公告附件1）签字并加盖公章后的扫描版发送至邮箱zb@bjqcc.com。</w:t>
      </w:r>
    </w:p>
    <w:p w:rsidR="00BD6DA9" w:rsidRDefault="00BD6DA9" w:rsidP="00BD6DA9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发售招标文件的时间：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>年</w:t>
      </w:r>
      <w:r w:rsidRPr="007B4CFA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>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6</w:t>
      </w:r>
      <w:r w:rsidRPr="007B4CFA">
        <w:rPr>
          <w:rFonts w:ascii="宋体" w:hAnsi="宋体" w:hint="eastAsia"/>
          <w:u w:val="single"/>
          <w:lang w:val="en-US"/>
        </w:rPr>
        <w:t xml:space="preserve">  </w:t>
      </w:r>
      <w:r w:rsidRPr="007B4CFA">
        <w:rPr>
          <w:rFonts w:ascii="宋体" w:hAnsi="宋体" w:hint="eastAsia"/>
        </w:rPr>
        <w:t xml:space="preserve">日至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8</w:t>
      </w:r>
      <w:r w:rsidRPr="007B4CFA">
        <w:rPr>
          <w:rFonts w:ascii="宋体" w:hAnsi="宋体" w:hint="eastAsia"/>
          <w:u w:val="single"/>
          <w:lang w:val="en-US"/>
        </w:rPr>
        <w:t xml:space="preserve">  </w:t>
      </w:r>
      <w:r w:rsidRPr="007B4CFA">
        <w:rPr>
          <w:rFonts w:ascii="宋体" w:hAnsi="宋体" w:hint="eastAsia"/>
        </w:rPr>
        <w:t>日。</w:t>
      </w:r>
    </w:p>
    <w:p w:rsidR="00BD6DA9" w:rsidRDefault="00BD6DA9" w:rsidP="00BD6DA9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售价：200</w:t>
      </w:r>
      <w:r w:rsidRPr="006B0F15">
        <w:rPr>
          <w:rFonts w:ascii="宋体" w:hAnsi="宋体" w:hint="eastAsia"/>
        </w:rPr>
        <w:t>元</w:t>
      </w:r>
      <w:r>
        <w:rPr>
          <w:rFonts w:ascii="宋体" w:hAnsi="宋体" w:hint="eastAsia"/>
        </w:rPr>
        <w:t>，将标书费用足额汇至招标人指定账户，且</w:t>
      </w:r>
      <w:r w:rsidRPr="0030297F">
        <w:rPr>
          <w:rFonts w:ascii="宋体" w:hAnsi="宋体" w:hint="eastAsia"/>
        </w:rPr>
        <w:t>标书费只开具收据，</w:t>
      </w:r>
      <w:proofErr w:type="gramStart"/>
      <w:r w:rsidRPr="0030297F">
        <w:rPr>
          <w:rFonts w:ascii="宋体" w:hAnsi="宋体" w:hint="eastAsia"/>
        </w:rPr>
        <w:t>不</w:t>
      </w:r>
      <w:proofErr w:type="gramEnd"/>
      <w:r w:rsidRPr="0030297F">
        <w:rPr>
          <w:rFonts w:ascii="宋体" w:hAnsi="宋体" w:hint="eastAsia"/>
        </w:rPr>
        <w:t>开具正式发票</w:t>
      </w:r>
      <w:r>
        <w:rPr>
          <w:rFonts w:ascii="宋体" w:hAnsi="宋体" w:hint="eastAsia"/>
        </w:rPr>
        <w:t>。招标人收到汇款信息并核实后，将招标文件通过电子邮件方式发送至报名参与的投标人邮箱。</w:t>
      </w:r>
    </w:p>
    <w:p w:rsidR="00BD6DA9" w:rsidRDefault="00BD6DA9" w:rsidP="00BD6DA9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BD6DA9" w:rsidRDefault="00BD6DA9" w:rsidP="00BD6DA9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开户名称：中铁高铁电气装备股份有限公司</w:t>
      </w:r>
    </w:p>
    <w:p w:rsidR="00BD6DA9" w:rsidRDefault="00BD6DA9" w:rsidP="00BD6DA9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帐  号：6100 1628 7080 5000 0</w:t>
      </w:r>
      <w:r>
        <w:rPr>
          <w:rFonts w:ascii="宋体" w:hAnsi="宋体"/>
        </w:rPr>
        <w:t>037</w:t>
      </w:r>
    </w:p>
    <w:p w:rsidR="00BD6DA9" w:rsidRDefault="00BD6DA9" w:rsidP="00BD6DA9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开户银行：建行宝鸡金台区支行</w:t>
      </w:r>
    </w:p>
    <w:p w:rsidR="00BD6DA9" w:rsidRDefault="00BD6DA9" w:rsidP="00BD6DA9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BD6DA9" w:rsidRDefault="00BD6DA9" w:rsidP="00BD6DA9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20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9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14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9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30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BD6DA9" w:rsidRDefault="00BD6DA9" w:rsidP="00BD6DA9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宋体" w:hAnsi="宋体" w:cs="宋体" w:hint="eastAsia"/>
          <w:bCs/>
          <w:kern w:val="0"/>
        </w:rPr>
        <w:t>递交投标文件地点及方式：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会议室），</w:t>
      </w:r>
      <w:r>
        <w:rPr>
          <w:rFonts w:ascii="宋体" w:hAnsi="宋体" w:cs="宋体" w:hint="eastAsia"/>
          <w:bCs/>
          <w:kern w:val="0"/>
        </w:rPr>
        <w:t>以纸质文件递交。</w:t>
      </w:r>
    </w:p>
    <w:p w:rsidR="00BD6DA9" w:rsidRDefault="00BD6DA9" w:rsidP="00BD6DA9">
      <w:pPr>
        <w:ind w:firstLine="482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六、开标时间及地点</w:t>
      </w:r>
      <w:r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BD6DA9" w:rsidRPr="007B4CFA" w:rsidRDefault="00BD6DA9" w:rsidP="00BD6DA9">
      <w:pPr>
        <w:ind w:firstLine="480"/>
        <w:rPr>
          <w:rFonts w:ascii="宋体" w:eastAsia="仿宋_GB2312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开标时间：</w:t>
      </w:r>
      <w:r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u w:val="single"/>
        </w:rPr>
        <w:t>20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年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9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月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14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日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</w:rPr>
        <w:t>9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时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lang w:val="en-US"/>
        </w:rPr>
        <w:t>分；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 w:rsidRPr="0030297F">
        <w:rPr>
          <w:rFonts w:ascii="宋体" w:hAnsi="宋体" w:cs="宋体" w:hint="eastAsia"/>
          <w:bCs/>
          <w:kern w:val="0"/>
        </w:rPr>
        <w:t>开标地点：</w:t>
      </w:r>
      <w:r w:rsidRPr="0030297F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30297F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</w:t>
      </w:r>
      <w:r w:rsidRPr="0030297F">
        <w:rPr>
          <w:rFonts w:ascii="宋体" w:hAnsi="宋体" w:cs="宋体" w:hint="eastAsia"/>
          <w:bCs/>
          <w:kern w:val="0"/>
        </w:rPr>
        <w:t>。</w:t>
      </w:r>
    </w:p>
    <w:p w:rsidR="00BD6DA9" w:rsidRDefault="00BD6DA9" w:rsidP="00BD6DA9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七、监督部门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proofErr w:type="gramStart"/>
      <w:r>
        <w:rPr>
          <w:rFonts w:ascii="宋体" w:hAnsi="宋体" w:cs="宋体" w:hint="eastAsia"/>
          <w:bCs/>
          <w:kern w:val="0"/>
        </w:rPr>
        <w:t>本竞谈</w:t>
      </w:r>
      <w:proofErr w:type="gramEnd"/>
      <w:r>
        <w:rPr>
          <w:rFonts w:ascii="宋体" w:hAnsi="宋体" w:cs="宋体" w:hint="eastAsia"/>
          <w:bCs/>
          <w:kern w:val="0"/>
        </w:rPr>
        <w:t>项目的监督部门为：中铁高铁电气装备股份有限公司法律</w:t>
      </w:r>
      <w:bookmarkStart w:id="1" w:name="_GoBack"/>
      <w:bookmarkEnd w:id="1"/>
      <w:r>
        <w:rPr>
          <w:rFonts w:ascii="宋体" w:hAnsi="宋体" w:cs="宋体" w:hint="eastAsia"/>
          <w:bCs/>
          <w:kern w:val="0"/>
        </w:rPr>
        <w:t>合</w:t>
      </w:r>
      <w:proofErr w:type="gramStart"/>
      <w:r>
        <w:rPr>
          <w:rFonts w:ascii="宋体" w:hAnsi="宋体" w:cs="宋体" w:hint="eastAsia"/>
          <w:bCs/>
          <w:kern w:val="0"/>
        </w:rPr>
        <w:t>规</w:t>
      </w:r>
      <w:proofErr w:type="gramEnd"/>
      <w:r>
        <w:rPr>
          <w:rFonts w:ascii="宋体" w:hAnsi="宋体" w:cs="宋体" w:hint="eastAsia"/>
          <w:bCs/>
          <w:kern w:val="0"/>
        </w:rPr>
        <w:t>部。</w:t>
      </w:r>
    </w:p>
    <w:p w:rsidR="00BD6DA9" w:rsidRDefault="00BD6DA9" w:rsidP="00BD6DA9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八、联系方式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竞谈人：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李红林                               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0917-2829172                       </w:t>
      </w:r>
    </w:p>
    <w:p w:rsidR="00BD6DA9" w:rsidRDefault="00BD6DA9" w:rsidP="00BD6DA9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>
        <w:rPr>
          <w:rFonts w:ascii="宋体" w:hAnsi="宋体" w:cs="宋体" w:hint="eastAsia"/>
          <w:bCs/>
          <w:kern w:val="0"/>
        </w:rPr>
        <w:t>邮</w:t>
      </w:r>
      <w:proofErr w:type="gramEnd"/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 w:hint="eastAsia"/>
          <w:bCs/>
          <w:kern w:val="0"/>
        </w:rPr>
        <w:t>箱</w:t>
      </w:r>
      <w:r>
        <w:rPr>
          <w:rFonts w:ascii="宋体" w:hAnsi="宋体" w:cs="宋体" w:hint="eastAsia"/>
          <w:bCs/>
          <w:kern w:val="0"/>
          <w:u w:val="single"/>
        </w:rPr>
        <w:t>：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zb@bjqcc.com                         </w:t>
      </w:r>
    </w:p>
    <w:p w:rsidR="00BD6DA9" w:rsidRDefault="00BD6DA9" w:rsidP="00BD6DA9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BD6DA9" w:rsidRDefault="00BD6DA9" w:rsidP="00BD6DA9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BD6DA9" w:rsidRDefault="00BD6DA9" w:rsidP="00BD6DA9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BD6DA9" w:rsidRDefault="00BD6DA9" w:rsidP="00BD6DA9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BD6DA9" w:rsidRDefault="00BD6DA9" w:rsidP="00BD6DA9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BD6DA9" w:rsidRDefault="00BD6DA9" w:rsidP="00BD6DA9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BD6DA9" w:rsidRDefault="00BD6DA9" w:rsidP="00BD6DA9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BD6DA9" w:rsidRDefault="00BD6DA9" w:rsidP="00BD6DA9">
      <w:pPr>
        <w:ind w:firstLineChars="0" w:firstLine="0"/>
        <w:rPr>
          <w:rFonts w:ascii="宋体" w:hAnsi="宋体" w:cs="宋体"/>
          <w:bCs/>
          <w:iCs/>
          <w:kern w:val="0"/>
        </w:rPr>
      </w:pPr>
    </w:p>
    <w:p w:rsidR="00BD6DA9" w:rsidRDefault="00BD6DA9" w:rsidP="00BD6DA9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竞谈申请表</w:t>
      </w:r>
    </w:p>
    <w:p w:rsidR="00BD6DA9" w:rsidRDefault="00BD6DA9" w:rsidP="00BD6DA9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BD6DA9" w:rsidTr="000E6486">
        <w:trPr>
          <w:trHeight w:val="567"/>
          <w:jc w:val="center"/>
        </w:trPr>
        <w:tc>
          <w:tcPr>
            <w:tcW w:w="2062" w:type="dxa"/>
            <w:vAlign w:val="center"/>
          </w:tcPr>
          <w:p w:rsidR="00BD6DA9" w:rsidRDefault="00BD6DA9" w:rsidP="000E6486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D6DA9" w:rsidTr="000E6486">
        <w:trPr>
          <w:trHeight w:val="567"/>
          <w:jc w:val="center"/>
        </w:trPr>
        <w:tc>
          <w:tcPr>
            <w:tcW w:w="2062" w:type="dxa"/>
            <w:vAlign w:val="center"/>
          </w:tcPr>
          <w:p w:rsidR="00BD6DA9" w:rsidRDefault="00BD6DA9" w:rsidP="000E6486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D6DA9" w:rsidTr="000E6486">
        <w:trPr>
          <w:trHeight w:val="567"/>
          <w:jc w:val="center"/>
        </w:trPr>
        <w:tc>
          <w:tcPr>
            <w:tcW w:w="2062" w:type="dxa"/>
            <w:vAlign w:val="center"/>
          </w:tcPr>
          <w:p w:rsidR="00BD6DA9" w:rsidRDefault="00BD6DA9" w:rsidP="000E6486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BD6DA9" w:rsidRDefault="00BD6DA9" w:rsidP="000E6486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D6DA9" w:rsidTr="000E6486">
        <w:trPr>
          <w:trHeight w:val="567"/>
          <w:jc w:val="center"/>
        </w:trPr>
        <w:tc>
          <w:tcPr>
            <w:tcW w:w="2062" w:type="dxa"/>
            <w:vAlign w:val="center"/>
          </w:tcPr>
          <w:p w:rsidR="00BD6DA9" w:rsidRDefault="00BD6DA9" w:rsidP="000E6486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BD6DA9" w:rsidRDefault="00BD6DA9" w:rsidP="000E6486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D6DA9" w:rsidTr="000E6486">
        <w:trPr>
          <w:trHeight w:val="567"/>
          <w:jc w:val="center"/>
        </w:trPr>
        <w:tc>
          <w:tcPr>
            <w:tcW w:w="2062" w:type="dxa"/>
            <w:vAlign w:val="center"/>
          </w:tcPr>
          <w:p w:rsidR="00BD6DA9" w:rsidRDefault="00BD6DA9" w:rsidP="000E6486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BD6DA9" w:rsidRDefault="00BD6DA9" w:rsidP="000E648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BD6DA9" w:rsidRDefault="00BD6DA9" w:rsidP="000E6486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D6DA9" w:rsidTr="000E6486">
        <w:trPr>
          <w:trHeight w:val="567"/>
          <w:jc w:val="center"/>
        </w:trPr>
        <w:tc>
          <w:tcPr>
            <w:tcW w:w="2062" w:type="dxa"/>
            <w:vAlign w:val="center"/>
          </w:tcPr>
          <w:p w:rsidR="00BD6DA9" w:rsidRDefault="00BD6DA9" w:rsidP="000E6486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BD6DA9" w:rsidRDefault="00BD6DA9" w:rsidP="000E648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BD6DA9" w:rsidRDefault="00BD6DA9" w:rsidP="000E648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D6DA9" w:rsidTr="000E6486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BD6DA9" w:rsidRDefault="00BD6DA9" w:rsidP="000E6486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D6DA9" w:rsidTr="000E6486">
        <w:trPr>
          <w:jc w:val="center"/>
        </w:trPr>
        <w:tc>
          <w:tcPr>
            <w:tcW w:w="8897" w:type="dxa"/>
            <w:gridSpan w:val="4"/>
          </w:tcPr>
          <w:p w:rsidR="00BD6DA9" w:rsidRDefault="00BD6DA9" w:rsidP="000E6486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BD6DA9" w:rsidRDefault="00BD6DA9" w:rsidP="000E6486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BD6DA9" w:rsidRDefault="00BD6DA9" w:rsidP="000E648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BD6DA9" w:rsidRDefault="00BD6DA9" w:rsidP="000E648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BD6DA9" w:rsidRDefault="00BD6DA9" w:rsidP="000E648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BD6DA9" w:rsidRDefault="00BD6DA9" w:rsidP="000E648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BD6DA9" w:rsidRDefault="00BD6DA9" w:rsidP="000E648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BD6DA9" w:rsidRDefault="00BD6DA9" w:rsidP="000E648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BD6DA9" w:rsidRDefault="00BD6DA9" w:rsidP="000E6486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BD6DA9" w:rsidRDefault="00BD6DA9" w:rsidP="000E6486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BD6DA9" w:rsidRDefault="00BD6DA9" w:rsidP="000E6486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BD6DA9" w:rsidRDefault="00BD6DA9" w:rsidP="000E6486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BD6DA9" w:rsidRDefault="00BD6DA9" w:rsidP="000E6486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3D3279" w:rsidP="00BD6DA9">
      <w:pPr>
        <w:ind w:firstLine="480"/>
      </w:pPr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F"/>
    <w:rsid w:val="002165D5"/>
    <w:rsid w:val="003D3279"/>
    <w:rsid w:val="0057395F"/>
    <w:rsid w:val="008F258B"/>
    <w:rsid w:val="00AA261D"/>
    <w:rsid w:val="00B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A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BD6DA9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标题 8 Char"/>
    <w:basedOn w:val="a0"/>
    <w:link w:val="8"/>
    <w:rsid w:val="00BD6DA9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A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BD6DA9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标题 8 Char"/>
    <w:basedOn w:val="a0"/>
    <w:link w:val="8"/>
    <w:rsid w:val="00BD6DA9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4</cp:revision>
  <cp:lastPrinted>2021-09-06T05:39:00Z</cp:lastPrinted>
  <dcterms:created xsi:type="dcterms:W3CDTF">2021-09-06T03:00:00Z</dcterms:created>
  <dcterms:modified xsi:type="dcterms:W3CDTF">2021-09-06T05:39:00Z</dcterms:modified>
</cp:coreProperties>
</file>