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08" w:rsidRPr="0051472A" w:rsidRDefault="000E1108" w:rsidP="000E1108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Toc493496294"/>
      <w:r w:rsidRPr="0051472A">
        <w:rPr>
          <w:rFonts w:asciiTheme="majorEastAsia" w:eastAsiaTheme="majorEastAsia" w:hAnsiTheme="majorEastAsia" w:hint="eastAsia"/>
          <w:b/>
          <w:sz w:val="28"/>
          <w:szCs w:val="28"/>
        </w:rPr>
        <w:t>中铁高铁电气装备股份有限公司</w:t>
      </w:r>
    </w:p>
    <w:p w:rsidR="000E1108" w:rsidRPr="0051472A" w:rsidRDefault="000E1108" w:rsidP="000E1108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抽屉式模具货架</w:t>
      </w:r>
      <w:r w:rsidRPr="0051472A">
        <w:rPr>
          <w:rFonts w:asciiTheme="majorEastAsia" w:eastAsiaTheme="majorEastAsia" w:hAnsiTheme="majorEastAsia" w:hint="eastAsia"/>
          <w:b/>
          <w:sz w:val="28"/>
          <w:szCs w:val="28"/>
        </w:rPr>
        <w:t>采购</w:t>
      </w:r>
      <w:bookmarkEnd w:id="0"/>
      <w:r w:rsidRPr="0051472A">
        <w:rPr>
          <w:rFonts w:asciiTheme="majorEastAsia" w:eastAsiaTheme="majorEastAsia" w:hAnsiTheme="majorEastAsia" w:hint="eastAsia"/>
          <w:b/>
          <w:sz w:val="28"/>
          <w:szCs w:val="28"/>
        </w:rPr>
        <w:t>公开竞争性谈判公告</w:t>
      </w:r>
    </w:p>
    <w:p w:rsidR="000E1108" w:rsidRPr="0051472A" w:rsidRDefault="000E1108" w:rsidP="000E1108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51472A">
        <w:rPr>
          <w:rFonts w:asciiTheme="majorEastAsia" w:eastAsiaTheme="majorEastAsia" w:hAnsiTheme="majorEastAsia" w:hint="eastAsia"/>
          <w:sz w:val="28"/>
          <w:szCs w:val="28"/>
        </w:rPr>
        <w:t>（谈判编号:</w:t>
      </w:r>
      <w:r>
        <w:rPr>
          <w:rFonts w:asciiTheme="majorEastAsia" w:eastAsiaTheme="majorEastAsia" w:hAnsiTheme="majorEastAsia" w:hint="eastAsia"/>
          <w:sz w:val="28"/>
          <w:szCs w:val="28"/>
        </w:rPr>
        <w:t>GTDQ-TP-2021-112</w:t>
      </w:r>
      <w:r w:rsidRPr="0051472A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0E1108" w:rsidRPr="0051472A" w:rsidRDefault="000E1108" w:rsidP="000E1108">
      <w:pPr>
        <w:pStyle w:val="2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bookmarkStart w:id="1" w:name="_Toc431377288"/>
      <w:bookmarkStart w:id="2" w:name="_Toc45875147"/>
      <w:r w:rsidRPr="0051472A">
        <w:rPr>
          <w:rFonts w:asciiTheme="minorEastAsia" w:eastAsiaTheme="minorEastAsia" w:hAnsiTheme="minorEastAsia"/>
          <w:sz w:val="24"/>
          <w:szCs w:val="24"/>
        </w:rPr>
        <w:t>1</w:t>
      </w:r>
      <w:r w:rsidRPr="0051472A">
        <w:rPr>
          <w:rFonts w:asciiTheme="minorEastAsia" w:eastAsiaTheme="minorEastAsia" w:hAnsiTheme="minorEastAsia" w:hint="eastAsia"/>
          <w:sz w:val="24"/>
          <w:szCs w:val="24"/>
        </w:rPr>
        <w:t>．谈判条件</w:t>
      </w:r>
      <w:bookmarkEnd w:id="1"/>
      <w:bookmarkEnd w:id="2"/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1472A">
        <w:rPr>
          <w:rFonts w:asciiTheme="minorEastAsia" w:eastAsiaTheme="minorEastAsia" w:hAnsiTheme="minorEastAsia" w:hint="eastAsia"/>
          <w:sz w:val="24"/>
        </w:rPr>
        <w:t>中铁高铁电气装备股份有限公司作为本次物资的谈判单位，谈判项目资金来自采购单位自有资金，现对</w:t>
      </w:r>
      <w:r>
        <w:rPr>
          <w:rFonts w:asciiTheme="minorEastAsia" w:eastAsiaTheme="minorEastAsia" w:hAnsiTheme="minorEastAsia" w:hint="eastAsia"/>
          <w:sz w:val="24"/>
        </w:rPr>
        <w:t>抽屉式模具货架</w:t>
      </w:r>
      <w:r w:rsidRPr="0051472A">
        <w:rPr>
          <w:rFonts w:asciiTheme="minorEastAsia" w:eastAsiaTheme="minorEastAsia" w:hAnsiTheme="minorEastAsia" w:hint="eastAsia"/>
          <w:sz w:val="24"/>
        </w:rPr>
        <w:t>进行公开竞争性谈判采购。</w:t>
      </w:r>
    </w:p>
    <w:p w:rsidR="000E1108" w:rsidRPr="0051472A" w:rsidRDefault="000E1108" w:rsidP="000E1108">
      <w:pPr>
        <w:pStyle w:val="2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bookmarkStart w:id="3" w:name="_Toc45875148"/>
      <w:r w:rsidRPr="0051472A">
        <w:rPr>
          <w:rFonts w:asciiTheme="minorEastAsia" w:eastAsiaTheme="minorEastAsia" w:hAnsiTheme="minorEastAsia"/>
          <w:sz w:val="24"/>
          <w:szCs w:val="24"/>
        </w:rPr>
        <w:t>2</w:t>
      </w:r>
      <w:r w:rsidRPr="0051472A">
        <w:rPr>
          <w:rFonts w:asciiTheme="minorEastAsia" w:eastAsiaTheme="minorEastAsia" w:hAnsiTheme="minorEastAsia" w:hint="eastAsia"/>
          <w:sz w:val="24"/>
          <w:szCs w:val="24"/>
        </w:rPr>
        <w:t>．项目概况与谈判内容</w:t>
      </w:r>
      <w:bookmarkEnd w:id="3"/>
    </w:p>
    <w:p w:rsidR="000E1108" w:rsidRPr="0051472A" w:rsidRDefault="000E1108" w:rsidP="000E1108">
      <w:pPr>
        <w:pStyle w:val="a6"/>
        <w:spacing w:line="276" w:lineRule="auto"/>
        <w:ind w:firstLine="487"/>
        <w:rPr>
          <w:rFonts w:asciiTheme="minorEastAsia" w:eastAsiaTheme="minorEastAsia" w:hAnsiTheme="minorEastAsia"/>
          <w:sz w:val="24"/>
          <w:szCs w:val="24"/>
        </w:rPr>
      </w:pPr>
      <w:r w:rsidRPr="0051472A">
        <w:rPr>
          <w:rFonts w:asciiTheme="minorEastAsia" w:eastAsiaTheme="minorEastAsia" w:hAnsiTheme="minorEastAsia"/>
          <w:b/>
          <w:sz w:val="24"/>
          <w:szCs w:val="24"/>
        </w:rPr>
        <w:t>2.1</w:t>
      </w:r>
      <w:r w:rsidRPr="0051472A">
        <w:rPr>
          <w:rFonts w:asciiTheme="minorEastAsia" w:eastAsiaTheme="minorEastAsia" w:hAnsiTheme="minorEastAsia" w:hint="eastAsia"/>
          <w:b/>
          <w:sz w:val="24"/>
          <w:szCs w:val="24"/>
        </w:rPr>
        <w:t>项目概况：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1472A">
        <w:rPr>
          <w:rFonts w:asciiTheme="minorEastAsia" w:eastAsiaTheme="minorEastAsia" w:hAnsiTheme="minorEastAsia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</w:t>
      </w:r>
      <w:r>
        <w:rPr>
          <w:rFonts w:asciiTheme="minorEastAsia" w:eastAsiaTheme="minorEastAsia" w:hAnsiTheme="minorEastAsia" w:hint="eastAsia"/>
          <w:sz w:val="24"/>
        </w:rPr>
        <w:t>抽屉式模具货架</w:t>
      </w:r>
      <w:r w:rsidRPr="0051472A">
        <w:rPr>
          <w:rFonts w:asciiTheme="minorEastAsia" w:eastAsiaTheme="minorEastAsia" w:hAnsiTheme="minorEastAsia" w:hint="eastAsia"/>
          <w:sz w:val="24"/>
        </w:rPr>
        <w:t>进行谈判采购。</w:t>
      </w:r>
    </w:p>
    <w:p w:rsidR="000E1108" w:rsidRPr="0051472A" w:rsidRDefault="000E1108" w:rsidP="000E1108">
      <w:pPr>
        <w:pStyle w:val="a6"/>
        <w:spacing w:line="276" w:lineRule="auto"/>
        <w:ind w:firstLine="487"/>
        <w:rPr>
          <w:rFonts w:asciiTheme="minorEastAsia" w:eastAsiaTheme="minorEastAsia" w:hAnsiTheme="minorEastAsia"/>
          <w:b/>
          <w:sz w:val="24"/>
          <w:szCs w:val="24"/>
        </w:rPr>
      </w:pPr>
      <w:r w:rsidRPr="0051472A">
        <w:rPr>
          <w:rFonts w:asciiTheme="minorEastAsia" w:eastAsiaTheme="minorEastAsia" w:hAnsiTheme="minorEastAsia"/>
          <w:b/>
          <w:sz w:val="24"/>
          <w:szCs w:val="24"/>
        </w:rPr>
        <w:t>2.</w:t>
      </w:r>
      <w:r w:rsidRPr="0051472A">
        <w:rPr>
          <w:rFonts w:asciiTheme="minorEastAsia" w:eastAsiaTheme="minorEastAsia" w:hAnsiTheme="minorEastAsia" w:hint="eastAsia"/>
          <w:b/>
          <w:sz w:val="24"/>
          <w:szCs w:val="24"/>
        </w:rPr>
        <w:t>2谈判内容：</w:t>
      </w:r>
    </w:p>
    <w:p w:rsidR="000E1108" w:rsidRPr="0051472A" w:rsidRDefault="000E1108" w:rsidP="000E1108">
      <w:pPr>
        <w:spacing w:line="276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51472A">
        <w:rPr>
          <w:rFonts w:asciiTheme="minorEastAsia" w:eastAsiaTheme="minorEastAsia" w:hAnsiTheme="minorEastAsia" w:hint="eastAsia"/>
          <w:sz w:val="24"/>
        </w:rPr>
        <w:t>具体物资名称、规格型号、数量、包件划分等情况详见附件1《中铁高铁电气装备股份有限公司</w:t>
      </w:r>
      <w:r>
        <w:rPr>
          <w:rFonts w:asciiTheme="minorEastAsia" w:eastAsiaTheme="minorEastAsia" w:hAnsiTheme="minorEastAsia" w:hint="eastAsia"/>
          <w:sz w:val="24"/>
        </w:rPr>
        <w:t>抽屉式模具货架</w:t>
      </w:r>
      <w:r w:rsidRPr="0051472A">
        <w:rPr>
          <w:rFonts w:asciiTheme="minorEastAsia" w:eastAsiaTheme="minorEastAsia" w:hAnsiTheme="minorEastAsia" w:hint="eastAsia"/>
          <w:sz w:val="24"/>
        </w:rPr>
        <w:t>采购谈判物资需求一览表》。</w:t>
      </w:r>
    </w:p>
    <w:p w:rsidR="000E1108" w:rsidRPr="0051472A" w:rsidRDefault="000E1108" w:rsidP="000E1108">
      <w:pPr>
        <w:pStyle w:val="2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bookmarkStart w:id="4" w:name="_Toc45875149"/>
      <w:r w:rsidRPr="0051472A">
        <w:rPr>
          <w:rFonts w:asciiTheme="minorEastAsia" w:eastAsiaTheme="minorEastAsia" w:hAnsiTheme="minorEastAsia"/>
          <w:sz w:val="24"/>
          <w:szCs w:val="24"/>
        </w:rPr>
        <w:t>3</w:t>
      </w:r>
      <w:r w:rsidRPr="0051472A">
        <w:rPr>
          <w:rFonts w:asciiTheme="minorEastAsia" w:eastAsiaTheme="minorEastAsia" w:hAnsiTheme="minorEastAsia" w:hint="eastAsia"/>
          <w:sz w:val="24"/>
          <w:szCs w:val="24"/>
        </w:rPr>
        <w:t>．投标人资格要求</w:t>
      </w:r>
      <w:bookmarkEnd w:id="4"/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1472A">
        <w:rPr>
          <w:rFonts w:asciiTheme="minorEastAsia" w:eastAsiaTheme="minorEastAsia" w:hAnsiTheme="minorEastAsia"/>
          <w:sz w:val="24"/>
        </w:rPr>
        <w:t>3.1本次</w:t>
      </w:r>
      <w:r w:rsidRPr="0051472A">
        <w:rPr>
          <w:rFonts w:asciiTheme="minorEastAsia" w:eastAsiaTheme="minorEastAsia" w:hAnsiTheme="minorEastAsia" w:hint="eastAsia"/>
          <w:sz w:val="24"/>
        </w:rPr>
        <w:t>谈判</w:t>
      </w:r>
      <w:r w:rsidRPr="0051472A">
        <w:rPr>
          <w:rFonts w:asciiTheme="minorEastAsia" w:eastAsiaTheme="minorEastAsia" w:hAnsiTheme="minorEastAsia"/>
          <w:sz w:val="24"/>
        </w:rPr>
        <w:t>对投标人资格的基本要求：</w:t>
      </w:r>
    </w:p>
    <w:p w:rsidR="000E1108" w:rsidRPr="0051472A" w:rsidRDefault="000E1108" w:rsidP="000E1108">
      <w:pPr>
        <w:pStyle w:val="a5"/>
        <w:spacing w:before="0" w:beforeAutospacing="0" w:after="0" w:afterAutospacing="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kern w:val="2"/>
        </w:rPr>
      </w:pPr>
      <w:r w:rsidRPr="0051472A">
        <w:rPr>
          <w:rFonts w:asciiTheme="minorEastAsia" w:eastAsiaTheme="minorEastAsia" w:hAnsiTheme="minorEastAsia" w:cs="Times New Roman" w:hint="eastAsia"/>
          <w:kern w:val="2"/>
        </w:rPr>
        <w:t>1、具有企（事）业法人资格和独立承担民事责任的能力，能够为公司生产提供所需采购物资；在中华人民共和国境内依法注册、具有独立法人资格、具有招标物资生产或供应经验的公司。</w:t>
      </w:r>
    </w:p>
    <w:p w:rsidR="000E1108" w:rsidRPr="0051472A" w:rsidRDefault="000E1108" w:rsidP="000E1108">
      <w:pPr>
        <w:pStyle w:val="a5"/>
        <w:spacing w:before="0" w:beforeAutospacing="0" w:after="0" w:afterAutospacing="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kern w:val="2"/>
        </w:rPr>
      </w:pPr>
      <w:r w:rsidRPr="0051472A">
        <w:rPr>
          <w:rFonts w:asciiTheme="minorEastAsia" w:eastAsiaTheme="minorEastAsia" w:hAnsiTheme="minorEastAsia" w:cs="Times New Roman" w:hint="eastAsia"/>
          <w:kern w:val="2"/>
        </w:rPr>
        <w:t>2、遵守国家法律法规和中铁电气化局集团、中铁电气工业公司和中铁高铁电气装备股份有限公司有关规定，具有良好的商业信誉和健全的财务会计制度；</w:t>
      </w:r>
    </w:p>
    <w:p w:rsidR="000E1108" w:rsidRPr="0051472A" w:rsidRDefault="000E1108" w:rsidP="000E1108">
      <w:pPr>
        <w:pStyle w:val="a5"/>
        <w:spacing w:before="0" w:beforeAutospacing="0" w:after="0" w:afterAutospacing="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kern w:val="2"/>
        </w:rPr>
      </w:pPr>
      <w:r w:rsidRPr="0051472A">
        <w:rPr>
          <w:rFonts w:asciiTheme="minorEastAsia" w:eastAsiaTheme="minorEastAsia" w:hAnsiTheme="minorEastAsia" w:cs="Times New Roman" w:hint="eastAsia"/>
          <w:kern w:val="2"/>
        </w:rPr>
        <w:t>3、具备必要的生产能力、经营场所和专业技术能力等履行合同的能力和履行合同的良好记录；</w:t>
      </w:r>
    </w:p>
    <w:p w:rsidR="000E1108" w:rsidRPr="0051472A" w:rsidRDefault="000E1108" w:rsidP="000E1108">
      <w:pPr>
        <w:pStyle w:val="a5"/>
        <w:spacing w:before="0" w:beforeAutospacing="0" w:after="0" w:afterAutospacing="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kern w:val="2"/>
        </w:rPr>
      </w:pPr>
      <w:r w:rsidRPr="0051472A">
        <w:rPr>
          <w:rFonts w:asciiTheme="minorEastAsia" w:eastAsiaTheme="minorEastAsia" w:hAnsiTheme="minorEastAsia" w:cs="Times New Roman" w:hint="eastAsia"/>
          <w:kern w:val="2"/>
        </w:rPr>
        <w:t>4、提供的物资符合国家、行业或企业的技术、安全和环境保护的标准；</w:t>
      </w:r>
    </w:p>
    <w:p w:rsidR="000E1108" w:rsidRPr="0051472A" w:rsidRDefault="000E1108" w:rsidP="000E1108">
      <w:pPr>
        <w:pStyle w:val="a5"/>
        <w:spacing w:before="0" w:beforeAutospacing="0" w:after="0" w:afterAutospacing="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kern w:val="2"/>
        </w:rPr>
      </w:pPr>
      <w:r w:rsidRPr="0051472A">
        <w:rPr>
          <w:rFonts w:asciiTheme="minorEastAsia" w:eastAsiaTheme="minorEastAsia" w:hAnsiTheme="minorEastAsia" w:cs="Times New Roman" w:hint="eastAsia"/>
          <w:kern w:val="2"/>
        </w:rPr>
        <w:t>5、具有完善的质量保证能力和良好的售后服务能力；</w:t>
      </w:r>
    </w:p>
    <w:p w:rsidR="000E1108" w:rsidRPr="0051472A" w:rsidRDefault="000E1108" w:rsidP="000E1108">
      <w:pPr>
        <w:pStyle w:val="a5"/>
        <w:spacing w:before="0" w:beforeAutospacing="0" w:after="0" w:afterAutospacing="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kern w:val="2"/>
        </w:rPr>
      </w:pPr>
      <w:r w:rsidRPr="0051472A">
        <w:rPr>
          <w:rFonts w:asciiTheme="minorEastAsia" w:eastAsiaTheme="minorEastAsia" w:hAnsiTheme="minorEastAsia" w:cs="Times New Roman" w:hint="eastAsia"/>
          <w:kern w:val="2"/>
        </w:rPr>
        <w:t>6、具有法律法规规定的其它条件。</w:t>
      </w:r>
    </w:p>
    <w:p w:rsidR="000E1108" w:rsidRPr="0051472A" w:rsidRDefault="000E1108" w:rsidP="000E1108">
      <w:pPr>
        <w:pStyle w:val="a5"/>
        <w:spacing w:before="0" w:beforeAutospacing="0" w:after="0" w:afterAutospacing="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kern w:val="2"/>
        </w:rPr>
      </w:pPr>
      <w:r w:rsidRPr="0051472A">
        <w:rPr>
          <w:rFonts w:asciiTheme="minorEastAsia" w:eastAsiaTheme="minorEastAsia" w:hAnsiTheme="minorEastAsia" w:cs="Times New Roman" w:hint="eastAsia"/>
          <w:kern w:val="2"/>
        </w:rPr>
        <w:t>7、不接受联合体投标。</w:t>
      </w:r>
    </w:p>
    <w:p w:rsidR="000E1108" w:rsidRPr="0051472A" w:rsidRDefault="000E1108" w:rsidP="000E1108">
      <w:pPr>
        <w:pStyle w:val="a5"/>
        <w:spacing w:before="0" w:beforeAutospacing="0" w:after="0" w:afterAutospacing="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kern w:val="2"/>
        </w:rPr>
      </w:pPr>
      <w:r w:rsidRPr="0051472A">
        <w:rPr>
          <w:rFonts w:asciiTheme="minorEastAsia" w:eastAsiaTheme="minorEastAsia" w:hAnsiTheme="minorEastAsia" w:cs="Times New Roman" w:hint="eastAsia"/>
          <w:kern w:val="2"/>
        </w:rPr>
        <w:t>8、投标人必须保证用于本物资的技术完整性。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1472A">
        <w:rPr>
          <w:rFonts w:asciiTheme="minorEastAsia" w:eastAsiaTheme="minorEastAsia" w:hAnsiTheme="minorEastAsia" w:hint="eastAsia"/>
          <w:sz w:val="24"/>
        </w:rPr>
        <w:t>9、</w:t>
      </w:r>
      <w:r w:rsidRPr="0051472A">
        <w:rPr>
          <w:rFonts w:asciiTheme="minorEastAsia" w:eastAsiaTheme="minorEastAsia" w:hAnsiTheme="minorEastAsia"/>
          <w:sz w:val="24"/>
        </w:rPr>
        <w:t>本次</w:t>
      </w:r>
      <w:r w:rsidRPr="0051472A">
        <w:rPr>
          <w:rFonts w:asciiTheme="minorEastAsia" w:eastAsiaTheme="minorEastAsia" w:hAnsiTheme="minorEastAsia" w:hint="eastAsia"/>
          <w:sz w:val="24"/>
        </w:rPr>
        <w:t>谈判</w:t>
      </w:r>
      <w:r w:rsidRPr="0051472A">
        <w:rPr>
          <w:rFonts w:asciiTheme="minorEastAsia" w:eastAsiaTheme="minorEastAsia" w:hAnsiTheme="minorEastAsia"/>
          <w:sz w:val="24"/>
        </w:rPr>
        <w:t>对投标人的专项资格要求和业绩要求，详见附件1《</w:t>
      </w:r>
      <w:r w:rsidRPr="0051472A">
        <w:rPr>
          <w:rFonts w:asciiTheme="minorEastAsia" w:eastAsiaTheme="minorEastAsia" w:hAnsiTheme="minorEastAsia" w:hint="eastAsia"/>
          <w:sz w:val="24"/>
        </w:rPr>
        <w:t>中铁高铁电气装备股份有限公司</w:t>
      </w:r>
      <w:r>
        <w:rPr>
          <w:rFonts w:asciiTheme="minorEastAsia" w:eastAsiaTheme="minorEastAsia" w:hAnsiTheme="minorEastAsia" w:hint="eastAsia"/>
          <w:sz w:val="24"/>
        </w:rPr>
        <w:t>抽屉式模具货架</w:t>
      </w:r>
      <w:r w:rsidRPr="0051472A">
        <w:rPr>
          <w:rFonts w:asciiTheme="minorEastAsia" w:eastAsiaTheme="minorEastAsia" w:hAnsiTheme="minorEastAsia" w:hint="eastAsia"/>
          <w:sz w:val="24"/>
        </w:rPr>
        <w:t>采购谈判物资需求一览表</w:t>
      </w:r>
      <w:r w:rsidRPr="0051472A">
        <w:rPr>
          <w:rFonts w:asciiTheme="minorEastAsia" w:eastAsiaTheme="minorEastAsia" w:hAnsiTheme="minorEastAsia"/>
          <w:sz w:val="24"/>
        </w:rPr>
        <w:t>》。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1472A">
        <w:rPr>
          <w:rFonts w:asciiTheme="minorEastAsia" w:eastAsiaTheme="minorEastAsia" w:hAnsiTheme="minorEastAsia" w:hint="eastAsia"/>
          <w:sz w:val="24"/>
        </w:rPr>
        <w:t>10、</w:t>
      </w:r>
      <w:r w:rsidRPr="0051472A">
        <w:rPr>
          <w:rFonts w:asciiTheme="minorEastAsia" w:eastAsiaTheme="minorEastAsia" w:hAnsiTheme="minorEastAsia"/>
          <w:sz w:val="24"/>
        </w:rPr>
        <w:t>不接受联合体投标</w:t>
      </w:r>
      <w:r w:rsidRPr="0051472A">
        <w:rPr>
          <w:rFonts w:asciiTheme="minorEastAsia" w:eastAsiaTheme="minorEastAsia" w:hAnsiTheme="minorEastAsia" w:hint="eastAsia"/>
          <w:sz w:val="24"/>
        </w:rPr>
        <w:t>。</w:t>
      </w:r>
    </w:p>
    <w:p w:rsidR="000E1108" w:rsidRPr="0051472A" w:rsidRDefault="000E1108" w:rsidP="000E1108">
      <w:pPr>
        <w:spacing w:line="276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 w:rsidRPr="0051472A">
        <w:rPr>
          <w:rFonts w:asciiTheme="minorEastAsia" w:eastAsiaTheme="minorEastAsia" w:hAnsiTheme="minorEastAsia"/>
          <w:b/>
          <w:bCs/>
          <w:sz w:val="24"/>
        </w:rPr>
        <w:t>4</w:t>
      </w:r>
      <w:r w:rsidRPr="0051472A">
        <w:rPr>
          <w:rFonts w:asciiTheme="minorEastAsia" w:eastAsiaTheme="minorEastAsia" w:hAnsiTheme="minorEastAsia" w:hint="eastAsia"/>
          <w:b/>
          <w:bCs/>
          <w:sz w:val="24"/>
        </w:rPr>
        <w:t>．谈判文件的获取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4.1本次谈判文件采用电子版方式及线下发售，以电子邮件的方式发送至报名参与投标的单位邮箱。</w:t>
      </w:r>
      <w:r w:rsidRPr="0051472A">
        <w:rPr>
          <w:rFonts w:asciiTheme="minorEastAsia" w:eastAsiaTheme="minorEastAsia" w:hAnsiTheme="minorEastAsia"/>
          <w:color w:val="000000"/>
          <w:sz w:val="24"/>
        </w:rPr>
        <w:t xml:space="preserve"> 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 xml:space="preserve">潜在投标人购买招标文件时间、地点：请凭本谈判公告于北京时间 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2021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5</w:t>
      </w:r>
      <w:r w:rsidRPr="0051472A">
        <w:rPr>
          <w:rFonts w:asciiTheme="minorEastAsia" w:eastAsiaTheme="minorEastAsia" w:hAnsiTheme="minorEastAsia"/>
          <w:color w:val="000000"/>
          <w:sz w:val="24"/>
          <w:u w:val="single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11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日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lastRenderedPageBreak/>
        <w:t>-</w:t>
      </w:r>
      <w:r>
        <w:rPr>
          <w:rFonts w:asciiTheme="minorEastAsia" w:eastAsiaTheme="minorEastAsia" w:hAnsiTheme="minorEastAsia" w:hint="eastAsia"/>
          <w:color w:val="000000"/>
          <w:sz w:val="24"/>
        </w:rPr>
        <w:t>2021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5</w:t>
      </w:r>
      <w:r w:rsidRPr="0051472A">
        <w:rPr>
          <w:rFonts w:asciiTheme="minorEastAsia" w:eastAsiaTheme="minorEastAsia" w:hAnsiTheme="minorEastAsia"/>
          <w:color w:val="000000"/>
          <w:sz w:val="24"/>
          <w:u w:val="single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15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日（上午9：00时至12:00时、下午13:30至16:00时）前到中铁高铁电气装备股份有限公司（陕西省宝鸡市高新大道196号）购买招标文件。</w:t>
      </w:r>
    </w:p>
    <w:p w:rsidR="000E1108" w:rsidRPr="0051472A" w:rsidRDefault="000E1108" w:rsidP="000E1108">
      <w:pPr>
        <w:pStyle w:val="a6"/>
        <w:spacing w:line="276" w:lineRule="auto"/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51472A">
        <w:rPr>
          <w:rFonts w:asciiTheme="minorEastAsia" w:eastAsiaTheme="minorEastAsia" w:hAnsiTheme="minorEastAsia" w:hint="eastAsia"/>
          <w:color w:val="000000"/>
          <w:kern w:val="2"/>
          <w:sz w:val="24"/>
          <w:szCs w:val="24"/>
        </w:rPr>
        <w:t>招标文件每套售价（见附表），招标文件售后不退，不接受个人汇款。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 xml:space="preserve">4.2凡有意参加的潜在投标人，请于北京时间 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2021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 xml:space="preserve">年 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5</w:t>
      </w:r>
      <w:r w:rsidRPr="0051472A">
        <w:rPr>
          <w:rFonts w:asciiTheme="minorEastAsia" w:eastAsiaTheme="minorEastAsia" w:hAnsiTheme="minorEastAsia"/>
          <w:color w:val="000000"/>
          <w:sz w:val="24"/>
          <w:u w:val="single"/>
        </w:rPr>
        <w:t>月</w:t>
      </w:r>
      <w:r w:rsidR="003F0CF8">
        <w:rPr>
          <w:rFonts w:asciiTheme="minorEastAsia" w:eastAsiaTheme="minorEastAsia" w:hAnsiTheme="minorEastAsia" w:hint="eastAsia"/>
          <w:color w:val="000000"/>
          <w:sz w:val="24"/>
          <w:u w:val="single"/>
        </w:rPr>
        <w:t>15</w:t>
      </w:r>
      <w:bookmarkStart w:id="5" w:name="_GoBack"/>
      <w:bookmarkEnd w:id="5"/>
      <w:r w:rsidRPr="0051472A">
        <w:rPr>
          <w:rFonts w:asciiTheme="minorEastAsia" w:eastAsiaTheme="minorEastAsia" w:hAnsiTheme="minorEastAsia" w:hint="eastAsia"/>
          <w:color w:val="000000"/>
          <w:sz w:val="24"/>
        </w:rPr>
        <w:t>日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16 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时前将填写完整的《谈判申请表》（见公告附件2）签字并加盖公章后的扫描版、汇款凭证扫描版发送至邮箱</w:t>
      </w:r>
      <w:r w:rsidRPr="0051472A">
        <w:rPr>
          <w:rFonts w:asciiTheme="minorEastAsia" w:eastAsiaTheme="minorEastAsia" w:hAnsiTheme="minorEastAsia" w:cs="宋体" w:hint="eastAsia"/>
          <w:kern w:val="0"/>
          <w:sz w:val="24"/>
        </w:rPr>
        <w:t>zb@bjqcc.com</w:t>
      </w:r>
      <w:r w:rsidRPr="0051472A">
        <w:rPr>
          <w:rFonts w:asciiTheme="minorEastAsia" w:eastAsiaTheme="minorEastAsia" w:hAnsiTheme="minorEastAsia"/>
          <w:color w:val="000000"/>
          <w:sz w:val="24"/>
        </w:rPr>
        <w:t>。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发售招标文件的时间：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2021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5</w:t>
      </w:r>
      <w:r w:rsidRPr="0051472A">
        <w:rPr>
          <w:rFonts w:asciiTheme="minorEastAsia" w:eastAsiaTheme="minorEastAsia" w:hAnsiTheme="minorEastAsia"/>
          <w:color w:val="000000"/>
          <w:sz w:val="24"/>
          <w:u w:val="single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11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日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>至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2021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5</w:t>
      </w:r>
      <w:r w:rsidRPr="0051472A">
        <w:rPr>
          <w:rFonts w:asciiTheme="minorEastAsia" w:eastAsiaTheme="minorEastAsia" w:hAnsiTheme="minorEastAsia"/>
          <w:color w:val="000000"/>
          <w:sz w:val="24"/>
          <w:u w:val="single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15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日。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投标人根据所购买包件售价，将标书费用足额汇至招标人指定账户。招标人收到汇款信息并核实后，以电子邮件的方式发送至报名参与投标的单位邮箱。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标书费采用汇款形式支付（必须由投标单位公司账户汇款，个人账户不予受理），请汇至：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开户名称：中铁高铁电气装备股份有限公司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帐  号：6100 1628 7080 5000 0037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开户银行：建行宝鸡金台区支行</w:t>
      </w:r>
    </w:p>
    <w:p w:rsidR="000E1108" w:rsidRPr="0051472A" w:rsidRDefault="000E1108" w:rsidP="000E1108">
      <w:pPr>
        <w:widowControl/>
        <w:shd w:val="clear" w:color="auto" w:fill="FFFFFF"/>
        <w:spacing w:line="276" w:lineRule="auto"/>
        <w:ind w:firstLineChars="150" w:firstLine="361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51472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（我公司对标书费可开具收据，不提供发票）</w:t>
      </w:r>
    </w:p>
    <w:p w:rsidR="000E1108" w:rsidRPr="0051472A" w:rsidRDefault="000E1108" w:rsidP="000E1108">
      <w:pPr>
        <w:widowControl/>
        <w:shd w:val="clear" w:color="auto" w:fill="FFFFFF"/>
        <w:spacing w:line="276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51472A">
        <w:rPr>
          <w:rFonts w:asciiTheme="minorEastAsia" w:eastAsiaTheme="minorEastAsia" w:hAnsiTheme="minorEastAsia"/>
          <w:b/>
          <w:bCs/>
          <w:sz w:val="24"/>
        </w:rPr>
        <w:t>5</w:t>
      </w:r>
      <w:r w:rsidRPr="0051472A">
        <w:rPr>
          <w:rFonts w:asciiTheme="minorEastAsia" w:eastAsiaTheme="minorEastAsia" w:hAnsiTheme="minorEastAsia" w:hint="eastAsia"/>
          <w:b/>
          <w:bCs/>
          <w:sz w:val="24"/>
        </w:rPr>
        <w:t>．谈判文件的递交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/>
          <w:color w:val="000000"/>
          <w:sz w:val="24"/>
        </w:rPr>
        <w:t>5.1</w:t>
      </w:r>
      <w:bookmarkStart w:id="6" w:name="_Hlk33450285"/>
      <w:r w:rsidRPr="0051472A">
        <w:rPr>
          <w:rFonts w:asciiTheme="minorEastAsia" w:eastAsiaTheme="minorEastAsia" w:hAnsiTheme="minorEastAsia" w:hint="eastAsia"/>
          <w:color w:val="000000"/>
          <w:sz w:val="24"/>
        </w:rPr>
        <w:t>受新型冠状病毒感染肺炎疫情影响，本项目投标文件的递交采取邮件的方式，</w:t>
      </w:r>
      <w:hyperlink r:id="rId7" w:history="1">
        <w:r w:rsidRPr="0051472A">
          <w:rPr>
            <w:rFonts w:asciiTheme="minorEastAsia" w:eastAsiaTheme="minorEastAsia" w:hAnsiTheme="minorEastAsia" w:hint="eastAsia"/>
            <w:color w:val="000000"/>
            <w:sz w:val="24"/>
          </w:rPr>
          <w:t>截止开标时间之前发送至zb@bjqcc.com</w:t>
        </w:r>
      </w:hyperlink>
      <w:r w:rsidRPr="0051472A">
        <w:rPr>
          <w:rFonts w:asciiTheme="minorEastAsia" w:eastAsiaTheme="minorEastAsia" w:hAnsiTheme="minorEastAsia" w:hint="eastAsia"/>
          <w:color w:val="000000"/>
          <w:sz w:val="24"/>
        </w:rPr>
        <w:t>邮箱（投标文件需加密，开标时间统一解锁），不再递交纸质版文件。</w:t>
      </w:r>
      <w:bookmarkEnd w:id="6"/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/>
          <w:color w:val="000000"/>
          <w:sz w:val="24"/>
        </w:rPr>
        <w:t>5.2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谈判文件递交的时间为：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2021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5</w:t>
      </w:r>
      <w:r w:rsidRPr="0051472A">
        <w:rPr>
          <w:rFonts w:asciiTheme="minorEastAsia" w:eastAsiaTheme="minorEastAsia" w:hAnsiTheme="minorEastAsia"/>
          <w:color w:val="000000"/>
          <w:sz w:val="24"/>
          <w:u w:val="single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20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>日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8时30 分至9时30分，递交谈判文件的截止时间（投标截止时间，下同）为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2021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5</w:t>
      </w:r>
      <w:r w:rsidRPr="0051472A">
        <w:rPr>
          <w:rFonts w:asciiTheme="minorEastAsia" w:eastAsiaTheme="minorEastAsia" w:hAnsiTheme="minorEastAsia"/>
          <w:color w:val="000000"/>
          <w:sz w:val="24"/>
          <w:u w:val="single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20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>日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9时30分，递交方式：本项目投标文件的递交采取邮件的方式，</w:t>
      </w:r>
      <w:hyperlink r:id="rId8" w:history="1">
        <w:r w:rsidRPr="0051472A">
          <w:rPr>
            <w:rFonts w:asciiTheme="minorEastAsia" w:eastAsiaTheme="minorEastAsia" w:hAnsiTheme="minorEastAsia" w:hint="eastAsia"/>
            <w:color w:val="000000"/>
            <w:sz w:val="24"/>
          </w:rPr>
          <w:t>截止开标时间之前发送至zb@bjqcc.com</w:t>
        </w:r>
      </w:hyperlink>
      <w:r w:rsidRPr="0051472A">
        <w:rPr>
          <w:rFonts w:asciiTheme="minorEastAsia" w:eastAsiaTheme="minorEastAsia" w:hAnsiTheme="minorEastAsia" w:hint="eastAsia"/>
          <w:color w:val="000000"/>
          <w:sz w:val="24"/>
        </w:rPr>
        <w:t>邮箱（投标文件需加密，开标时间统一解锁），不再递交纸质版文件。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5.</w:t>
      </w:r>
      <w:r w:rsidRPr="0051472A">
        <w:rPr>
          <w:rFonts w:asciiTheme="minorEastAsia" w:eastAsiaTheme="minorEastAsia" w:hAnsiTheme="minorEastAsia"/>
          <w:color w:val="000000"/>
          <w:sz w:val="24"/>
        </w:rPr>
        <w:t>3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逾期送达的或者未送达指定地点的谈判文件，招标人不予受理。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5.</w:t>
      </w:r>
      <w:r w:rsidRPr="0051472A">
        <w:rPr>
          <w:rFonts w:asciiTheme="minorEastAsia" w:eastAsiaTheme="minorEastAsia" w:hAnsiTheme="minorEastAsia"/>
          <w:color w:val="000000"/>
          <w:sz w:val="24"/>
        </w:rPr>
        <w:t>4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 xml:space="preserve"> 本次谈判采用线下开标，开标地点：宝鸡市高新大道196号中铁高铁电气装备股份有限公司</w:t>
      </w:r>
      <w:r>
        <w:rPr>
          <w:rFonts w:asciiTheme="minorEastAsia" w:eastAsiaTheme="minorEastAsia" w:hAnsiTheme="minorEastAsia" w:hint="eastAsia"/>
          <w:color w:val="000000"/>
          <w:sz w:val="24"/>
        </w:rPr>
        <w:t>219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会议室开标，谈判文件电子版上传截止时间为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2021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5</w:t>
      </w:r>
      <w:r w:rsidRPr="0051472A">
        <w:rPr>
          <w:rFonts w:asciiTheme="minorEastAsia" w:eastAsiaTheme="minorEastAsia" w:hAnsiTheme="minorEastAsia"/>
          <w:color w:val="000000"/>
          <w:sz w:val="24"/>
          <w:u w:val="single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20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>日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上午9:30前（即为开标时间）。</w:t>
      </w:r>
    </w:p>
    <w:p w:rsidR="000E1108" w:rsidRPr="0051472A" w:rsidRDefault="000E1108" w:rsidP="000E1108">
      <w:pPr>
        <w:widowControl/>
        <w:shd w:val="clear" w:color="auto" w:fill="FFFFFF"/>
        <w:snapToGrid w:val="0"/>
        <w:spacing w:line="276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51472A">
        <w:rPr>
          <w:rFonts w:asciiTheme="minorEastAsia" w:eastAsiaTheme="minorEastAsia" w:hAnsiTheme="minorEastAsia" w:hint="eastAsia"/>
          <w:b/>
          <w:bCs/>
          <w:sz w:val="24"/>
        </w:rPr>
        <w:t>6</w:t>
      </w:r>
      <w:r w:rsidRPr="0051472A">
        <w:rPr>
          <w:rFonts w:asciiTheme="minorEastAsia" w:eastAsiaTheme="minorEastAsia" w:hAnsiTheme="minorEastAsia"/>
          <w:b/>
          <w:bCs/>
          <w:sz w:val="24"/>
        </w:rPr>
        <w:t>.</w:t>
      </w:r>
      <w:r w:rsidRPr="0051472A">
        <w:rPr>
          <w:rFonts w:asciiTheme="minorEastAsia" w:eastAsiaTheme="minorEastAsia" w:hAnsiTheme="minorEastAsia" w:hint="eastAsia"/>
          <w:b/>
          <w:bCs/>
          <w:sz w:val="24"/>
        </w:rPr>
        <w:t>谈判和二次报价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受疫情影响，谈判方式采取电话谈判，谈判小组通过电话与各投标人逐一谈判后，各投标人在规定的时间内采用电子邮件或传真的方式进行二次报价。</w:t>
      </w:r>
    </w:p>
    <w:p w:rsidR="000E1108" w:rsidRPr="0051472A" w:rsidRDefault="000E1108" w:rsidP="000E1108">
      <w:pPr>
        <w:widowControl/>
        <w:shd w:val="clear" w:color="auto" w:fill="FFFFFF"/>
        <w:snapToGrid w:val="0"/>
        <w:spacing w:line="276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51472A">
        <w:rPr>
          <w:rFonts w:asciiTheme="minorEastAsia" w:eastAsiaTheme="minorEastAsia" w:hAnsiTheme="minorEastAsia"/>
          <w:b/>
          <w:bCs/>
          <w:sz w:val="24"/>
        </w:rPr>
        <w:t>7</w:t>
      </w:r>
      <w:r w:rsidRPr="0051472A">
        <w:rPr>
          <w:rFonts w:asciiTheme="minorEastAsia" w:eastAsiaTheme="minorEastAsia" w:hAnsiTheme="minorEastAsia" w:hint="eastAsia"/>
          <w:b/>
          <w:bCs/>
          <w:sz w:val="24"/>
        </w:rPr>
        <w:t>．发布公告的媒介</w:t>
      </w:r>
    </w:p>
    <w:p w:rsidR="000E1108" w:rsidRPr="0051472A" w:rsidRDefault="000E1108" w:rsidP="000E1108">
      <w:pPr>
        <w:widowControl/>
        <w:shd w:val="clear" w:color="auto" w:fill="FFFFFF"/>
        <w:snapToGrid w:val="0"/>
        <w:spacing w:line="276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51472A">
        <w:rPr>
          <w:rFonts w:asciiTheme="minorEastAsia" w:eastAsiaTheme="minorEastAsia" w:hAnsiTheme="minorEastAsia" w:hint="eastAsia"/>
          <w:sz w:val="24"/>
        </w:rPr>
        <w:t>本次谈判公告在</w:t>
      </w:r>
      <w:r w:rsidRPr="0051472A">
        <w:rPr>
          <w:rFonts w:asciiTheme="minorEastAsia" w:eastAsiaTheme="minorEastAsia" w:hAnsiTheme="minorEastAsia"/>
          <w:sz w:val="24"/>
        </w:rPr>
        <w:t>中铁高铁电气装备股份有限公司网站/www.bjqcc.com/cn/</w:t>
      </w:r>
      <w:r w:rsidRPr="0051472A">
        <w:rPr>
          <w:rFonts w:asciiTheme="minorEastAsia" w:eastAsiaTheme="minorEastAsia" w:hAnsiTheme="minorEastAsia" w:hint="eastAsia"/>
          <w:sz w:val="24"/>
        </w:rPr>
        <w:t>发布。</w:t>
      </w:r>
    </w:p>
    <w:p w:rsidR="000E1108" w:rsidRPr="0051472A" w:rsidRDefault="000E1108" w:rsidP="000E1108">
      <w:pPr>
        <w:widowControl/>
        <w:shd w:val="clear" w:color="auto" w:fill="FFFFFF"/>
        <w:snapToGrid w:val="0"/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51472A">
        <w:rPr>
          <w:rFonts w:asciiTheme="minorEastAsia" w:eastAsiaTheme="minorEastAsia" w:hAnsiTheme="minorEastAsia"/>
          <w:b/>
          <w:bCs/>
          <w:sz w:val="24"/>
        </w:rPr>
        <w:t>8</w:t>
      </w:r>
      <w:r w:rsidRPr="0051472A">
        <w:rPr>
          <w:rFonts w:asciiTheme="minorEastAsia" w:eastAsiaTheme="minorEastAsia" w:hAnsiTheme="minorEastAsia" w:hint="eastAsia"/>
          <w:b/>
          <w:bCs/>
          <w:sz w:val="24"/>
        </w:rPr>
        <w:t>．联系方式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招 标 人：中铁高铁电气装备股份有限公司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联 系 人：宋军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电    话：0917-2829</w:t>
      </w:r>
      <w:r w:rsidRPr="0051472A">
        <w:rPr>
          <w:rFonts w:asciiTheme="minorEastAsia" w:eastAsiaTheme="minorEastAsia" w:hAnsiTheme="minorEastAsia"/>
          <w:color w:val="000000"/>
          <w:sz w:val="24"/>
        </w:rPr>
        <w:t>172</w:t>
      </w:r>
    </w:p>
    <w:p w:rsidR="000E1108" w:rsidRPr="0051472A" w:rsidRDefault="000E1108" w:rsidP="000E1108">
      <w:pPr>
        <w:spacing w:line="276" w:lineRule="auto"/>
        <w:ind w:firstLineChars="200" w:firstLine="480"/>
        <w:rPr>
          <w:rFonts w:ascii="宋体" w:hAnsi="宋体"/>
          <w:color w:val="000000"/>
        </w:rPr>
        <w:sectPr w:rsidR="000E1108" w:rsidRPr="0051472A" w:rsidSect="000E1108"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电子邮箱：</w:t>
      </w:r>
      <w:hyperlink r:id="rId9" w:history="1">
        <w:r w:rsidRPr="0051472A">
          <w:rPr>
            <w:rStyle w:val="a7"/>
            <w:rFonts w:asciiTheme="minorEastAsia" w:eastAsiaTheme="minorEastAsia" w:hAnsiTheme="minorEastAsia" w:hint="eastAsia"/>
            <w:sz w:val="24"/>
          </w:rPr>
          <w:t>zb@bjqcc.com</w:t>
        </w:r>
      </w:hyperlink>
    </w:p>
    <w:p w:rsidR="000E1108" w:rsidRPr="0051472A" w:rsidRDefault="000E1108" w:rsidP="000E1108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7" w:name="_Toc33450686"/>
      <w:bookmarkStart w:id="8" w:name="_Toc45875150"/>
      <w:bookmarkStart w:id="9" w:name="_Hlk29211168"/>
      <w:r w:rsidRPr="0051472A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7"/>
      <w:bookmarkEnd w:id="8"/>
      <w:r w:rsidRPr="0051472A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0E1108" w:rsidRPr="0051472A" w:rsidRDefault="000E1108" w:rsidP="000E1108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51472A">
        <w:rPr>
          <w:rFonts w:ascii="宋体" w:hAnsi="宋体" w:cs="Arial" w:hint="eastAsia"/>
          <w:kern w:val="0"/>
          <w:szCs w:val="21"/>
        </w:rPr>
        <w:t>中铁高铁电气装备股份有限公司</w:t>
      </w:r>
      <w:r>
        <w:rPr>
          <w:rFonts w:ascii="宋体" w:hAnsi="宋体" w:cs="Arial" w:hint="eastAsia"/>
          <w:kern w:val="0"/>
          <w:szCs w:val="21"/>
        </w:rPr>
        <w:t>抽屉式模具货架</w:t>
      </w:r>
      <w:r w:rsidRPr="0051472A">
        <w:rPr>
          <w:rFonts w:ascii="宋体" w:hAnsi="宋体" w:cs="Arial" w:hint="eastAsia"/>
          <w:kern w:val="0"/>
          <w:szCs w:val="21"/>
        </w:rPr>
        <w:t xml:space="preserve">采购谈判物资需求一览表 </w:t>
      </w:r>
    </w:p>
    <w:p w:rsidR="000E1108" w:rsidRDefault="000E1108" w:rsidP="000E1108"/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36"/>
        <w:gridCol w:w="1653"/>
        <w:gridCol w:w="2551"/>
        <w:gridCol w:w="821"/>
        <w:gridCol w:w="758"/>
        <w:gridCol w:w="1119"/>
        <w:gridCol w:w="3114"/>
        <w:gridCol w:w="1134"/>
        <w:gridCol w:w="1134"/>
      </w:tblGrid>
      <w:tr w:rsidR="000E1108" w:rsidRPr="00DC1BA8" w:rsidTr="00BF1055">
        <w:trPr>
          <w:trHeight w:val="450"/>
        </w:trPr>
        <w:tc>
          <w:tcPr>
            <w:tcW w:w="939" w:type="dxa"/>
            <w:vAlign w:val="center"/>
          </w:tcPr>
          <w:p w:rsidR="000E1108" w:rsidRPr="00DC1BA8" w:rsidRDefault="000E1108" w:rsidP="00BF1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BA8">
              <w:rPr>
                <w:rFonts w:ascii="宋体" w:hAnsi="宋体" w:cs="宋体" w:hint="eastAsia"/>
                <w:color w:val="000000"/>
                <w:kern w:val="0"/>
                <w:szCs w:val="21"/>
              </w:rPr>
              <w:t>包件号</w:t>
            </w:r>
          </w:p>
        </w:tc>
        <w:tc>
          <w:tcPr>
            <w:tcW w:w="1236" w:type="dxa"/>
            <w:vAlign w:val="center"/>
          </w:tcPr>
          <w:p w:rsidR="000E1108" w:rsidRPr="00DC1BA8" w:rsidRDefault="000E1108" w:rsidP="00BF1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BA8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物资名称</w:t>
            </w:r>
          </w:p>
        </w:tc>
        <w:tc>
          <w:tcPr>
            <w:tcW w:w="1653" w:type="dxa"/>
            <w:vAlign w:val="center"/>
          </w:tcPr>
          <w:p w:rsidR="000E1108" w:rsidRPr="00DC1BA8" w:rsidRDefault="000E1108" w:rsidP="00BF1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BA8">
              <w:rPr>
                <w:rFonts w:ascii="宋体" w:hAnsi="宋体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2551" w:type="dxa"/>
            <w:vAlign w:val="center"/>
          </w:tcPr>
          <w:p w:rsidR="000E1108" w:rsidRPr="00DC1BA8" w:rsidRDefault="000E1108" w:rsidP="00BF1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BA8">
              <w:rPr>
                <w:rFonts w:ascii="宋体" w:hAnsi="宋体" w:cs="宋体" w:hint="eastAsia"/>
                <w:color w:val="000000"/>
                <w:kern w:val="0"/>
                <w:szCs w:val="21"/>
              </w:rPr>
              <w:t>质量标准及技术要求</w:t>
            </w:r>
          </w:p>
        </w:tc>
        <w:tc>
          <w:tcPr>
            <w:tcW w:w="821" w:type="dxa"/>
            <w:vAlign w:val="center"/>
          </w:tcPr>
          <w:p w:rsidR="000E1108" w:rsidRPr="00DC1BA8" w:rsidRDefault="000E1108" w:rsidP="00BF1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BA8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58" w:type="dxa"/>
            <w:vAlign w:val="center"/>
          </w:tcPr>
          <w:p w:rsidR="000E1108" w:rsidRPr="00DC1BA8" w:rsidRDefault="000E1108" w:rsidP="00BF1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BA8">
              <w:rPr>
                <w:rFonts w:ascii="宋体" w:hAnsi="宋体" w:cs="宋体" w:hint="eastAsia"/>
                <w:color w:val="000000"/>
                <w:kern w:val="0"/>
                <w:szCs w:val="21"/>
              </w:rPr>
              <w:t>预估</w:t>
            </w:r>
          </w:p>
          <w:p w:rsidR="000E1108" w:rsidRPr="00DC1BA8" w:rsidRDefault="000E1108" w:rsidP="00BF1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BA8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19" w:type="dxa"/>
            <w:vAlign w:val="center"/>
          </w:tcPr>
          <w:p w:rsidR="000E1108" w:rsidRPr="00DC1BA8" w:rsidRDefault="000E1108" w:rsidP="00BF1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BA8">
              <w:rPr>
                <w:rFonts w:ascii="宋体" w:hAnsi="宋体" w:cs="宋体" w:hint="eastAsia"/>
                <w:color w:val="000000"/>
                <w:kern w:val="0"/>
                <w:szCs w:val="21"/>
              </w:rPr>
              <w:t>标书费（元）</w:t>
            </w:r>
          </w:p>
        </w:tc>
        <w:tc>
          <w:tcPr>
            <w:tcW w:w="3114" w:type="dxa"/>
            <w:vAlign w:val="center"/>
          </w:tcPr>
          <w:p w:rsidR="000E1108" w:rsidRPr="00DC1BA8" w:rsidRDefault="000E1108" w:rsidP="00BF1055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DC1BA8">
              <w:rPr>
                <w:rFonts w:asciiTheme="minorEastAsia" w:hAnsiTheme="minorEastAsia" w:cstheme="minorEastAsia" w:hint="eastAsia"/>
                <w:szCs w:val="21"/>
              </w:rPr>
              <w:t>投标人</w:t>
            </w:r>
          </w:p>
          <w:p w:rsidR="000E1108" w:rsidRPr="00DC1BA8" w:rsidRDefault="000E1108" w:rsidP="00BF1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BA8">
              <w:rPr>
                <w:rFonts w:asciiTheme="minorEastAsia" w:hAnsiTheme="minorEastAsia" w:cstheme="minorEastAsia" w:hint="eastAsia"/>
                <w:szCs w:val="21"/>
              </w:rPr>
              <w:t>专项资格要求</w:t>
            </w:r>
          </w:p>
        </w:tc>
        <w:tc>
          <w:tcPr>
            <w:tcW w:w="1134" w:type="dxa"/>
            <w:vAlign w:val="center"/>
          </w:tcPr>
          <w:p w:rsidR="000E1108" w:rsidRPr="00DC1BA8" w:rsidRDefault="000E1108" w:rsidP="00BF1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BA8">
              <w:rPr>
                <w:rFonts w:ascii="宋体" w:hAnsi="宋体" w:cs="宋体" w:hint="eastAsia"/>
                <w:color w:val="000000"/>
                <w:kern w:val="0"/>
                <w:szCs w:val="21"/>
              </w:rPr>
              <w:t>交货时间</w:t>
            </w:r>
          </w:p>
        </w:tc>
        <w:tc>
          <w:tcPr>
            <w:tcW w:w="1134" w:type="dxa"/>
            <w:vAlign w:val="center"/>
          </w:tcPr>
          <w:p w:rsidR="000E1108" w:rsidRPr="00DC1BA8" w:rsidRDefault="000E1108" w:rsidP="00BF1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BA8">
              <w:rPr>
                <w:rFonts w:ascii="宋体" w:hAnsi="宋体" w:cs="宋体" w:hint="eastAsia"/>
                <w:color w:val="000000"/>
                <w:kern w:val="0"/>
                <w:szCs w:val="21"/>
              </w:rPr>
              <w:t>交货地点</w:t>
            </w:r>
          </w:p>
        </w:tc>
      </w:tr>
      <w:tr w:rsidR="000E1108" w:rsidRPr="00DC1BA8" w:rsidTr="00BF1055">
        <w:trPr>
          <w:trHeight w:val="1333"/>
        </w:trPr>
        <w:tc>
          <w:tcPr>
            <w:tcW w:w="939" w:type="dxa"/>
            <w:vAlign w:val="center"/>
          </w:tcPr>
          <w:p w:rsidR="000E1108" w:rsidRPr="00DC1BA8" w:rsidRDefault="000E1108" w:rsidP="00BF1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BA8">
              <w:rPr>
                <w:rFonts w:ascii="宋体" w:hAnsi="宋体" w:cs="宋体" w:hint="eastAsia"/>
                <w:color w:val="000000"/>
                <w:kern w:val="0"/>
                <w:szCs w:val="21"/>
              </w:rPr>
              <w:t>包件1</w:t>
            </w:r>
          </w:p>
        </w:tc>
        <w:tc>
          <w:tcPr>
            <w:tcW w:w="1236" w:type="dxa"/>
            <w:vAlign w:val="center"/>
          </w:tcPr>
          <w:p w:rsidR="000E1108" w:rsidRPr="00DC1BA8" w:rsidRDefault="000E1108" w:rsidP="00BF105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C1B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抽屉式模具货架</w:t>
            </w:r>
          </w:p>
        </w:tc>
        <w:tc>
          <w:tcPr>
            <w:tcW w:w="1653" w:type="dxa"/>
            <w:vAlign w:val="center"/>
          </w:tcPr>
          <w:p w:rsidR="000E1108" w:rsidRPr="00DC1BA8" w:rsidRDefault="000E1108" w:rsidP="00BF105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C1BA8">
              <w:rPr>
                <w:rFonts w:ascii="宋体" w:hAnsi="宋体" w:cs="宋体"/>
                <w:kern w:val="0"/>
                <w:szCs w:val="21"/>
              </w:rPr>
              <w:t>6980*700*3000</w:t>
            </w:r>
          </w:p>
        </w:tc>
        <w:tc>
          <w:tcPr>
            <w:tcW w:w="2551" w:type="dxa"/>
            <w:vAlign w:val="center"/>
          </w:tcPr>
          <w:p w:rsidR="000E1108" w:rsidRPr="00DC1BA8" w:rsidRDefault="000E1108" w:rsidP="00BF1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BA8">
              <w:rPr>
                <w:rFonts w:ascii="宋体" w:hAnsi="宋体" w:cs="宋体" w:hint="eastAsia"/>
                <w:color w:val="000000"/>
                <w:kern w:val="0"/>
                <w:szCs w:val="21"/>
              </w:rPr>
              <w:t>每排8列×6层，总高3米，列宽0.86米，层间距0.45米，抽屉深0.7米。</w:t>
            </w:r>
          </w:p>
          <w:p w:rsidR="000E1108" w:rsidRPr="00DC1BA8" w:rsidRDefault="000E1108" w:rsidP="00BF1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BA8">
              <w:rPr>
                <w:rFonts w:ascii="宋体" w:hAnsi="宋体" w:cs="宋体" w:hint="eastAsia"/>
                <w:color w:val="000000"/>
                <w:kern w:val="0"/>
                <w:szCs w:val="21"/>
              </w:rPr>
              <w:t>每排含电动起吊工具一套。</w:t>
            </w:r>
          </w:p>
        </w:tc>
        <w:tc>
          <w:tcPr>
            <w:tcW w:w="821" w:type="dxa"/>
            <w:vAlign w:val="center"/>
          </w:tcPr>
          <w:p w:rsidR="000E1108" w:rsidRPr="00DC1BA8" w:rsidRDefault="000E1108" w:rsidP="00BF1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BA8">
              <w:rPr>
                <w:rFonts w:ascii="宋体" w:hAnsi="宋体" w:cs="宋体"/>
                <w:kern w:val="0"/>
                <w:szCs w:val="21"/>
              </w:rPr>
              <w:t>排</w:t>
            </w:r>
          </w:p>
        </w:tc>
        <w:tc>
          <w:tcPr>
            <w:tcW w:w="758" w:type="dxa"/>
            <w:vAlign w:val="center"/>
          </w:tcPr>
          <w:p w:rsidR="000E1108" w:rsidRPr="00DC1BA8" w:rsidRDefault="000E1108" w:rsidP="00BF1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BA8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19" w:type="dxa"/>
            <w:vAlign w:val="center"/>
          </w:tcPr>
          <w:p w:rsidR="000E1108" w:rsidRPr="00DC1BA8" w:rsidRDefault="000E1108" w:rsidP="00BF1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BA8">
              <w:rPr>
                <w:rFonts w:ascii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3114" w:type="dxa"/>
            <w:vAlign w:val="center"/>
          </w:tcPr>
          <w:p w:rsidR="000E1108" w:rsidRPr="00DC1BA8" w:rsidRDefault="000E1108" w:rsidP="00BF1055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DC1BA8">
              <w:rPr>
                <w:rFonts w:asciiTheme="minorEastAsia" w:hAnsiTheme="minorEastAsia" w:cstheme="minorEastAsia" w:hint="eastAsia"/>
                <w:szCs w:val="21"/>
              </w:rPr>
              <w:t>1、</w:t>
            </w:r>
            <w:r w:rsidRPr="00DC1BA8">
              <w:rPr>
                <w:rStyle w:val="fontstyle01"/>
                <w:rFonts w:hint="default"/>
                <w:sz w:val="21"/>
                <w:szCs w:val="21"/>
              </w:rPr>
              <w:t>供应商属性或资格条件要求：在中华人民共和国境内依法注册、具有独立法人资格、具有物资生产供应经验的制造商、代理商或经销商；</w:t>
            </w:r>
            <w:r w:rsidRPr="00DC1BA8">
              <w:rPr>
                <w:rFonts w:asciiTheme="minorEastAsia" w:hAnsiTheme="minorEastAsia" w:cstheme="minorEastAsia"/>
                <w:szCs w:val="21"/>
              </w:rPr>
              <w:t xml:space="preserve"> </w:t>
            </w:r>
          </w:p>
          <w:p w:rsidR="000E1108" w:rsidRPr="00DC1BA8" w:rsidRDefault="000E1108" w:rsidP="00BF1055">
            <w:pPr>
              <w:pStyle w:val="a5"/>
              <w:spacing w:before="0" w:beforeAutospacing="0" w:after="0" w:afterAutospacing="0"/>
              <w:jc w:val="both"/>
              <w:rPr>
                <w:rStyle w:val="fontstyle01"/>
                <w:rFonts w:asciiTheme="minorEastAsia" w:eastAsiaTheme="minorEastAsia" w:hAnsiTheme="minorEastAsia" w:cstheme="minorEastAsia" w:hint="default"/>
                <w:kern w:val="2"/>
                <w:sz w:val="21"/>
                <w:szCs w:val="21"/>
              </w:rPr>
            </w:pPr>
            <w:r w:rsidRPr="00DC1BA8">
              <w:rPr>
                <w:rFonts w:asciiTheme="minorEastAsia" w:hAnsiTheme="minorEastAsia" w:cstheme="minorEastAsia" w:hint="eastAsia"/>
                <w:sz w:val="21"/>
                <w:szCs w:val="21"/>
              </w:rPr>
              <w:t>2、</w:t>
            </w:r>
            <w:r w:rsidRPr="00DC1BA8">
              <w:rPr>
                <w:rStyle w:val="fontstyle01"/>
                <w:rFonts w:hint="default"/>
                <w:sz w:val="21"/>
                <w:szCs w:val="21"/>
              </w:rPr>
              <w:t>质量保证能力：</w:t>
            </w:r>
            <w:r w:rsidRPr="00DC1BA8"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  <w:t>符合招标文件要求中的质量标准。</w:t>
            </w:r>
          </w:p>
          <w:p w:rsidR="000E1108" w:rsidRPr="00DC1BA8" w:rsidRDefault="000E1108" w:rsidP="00BF1055">
            <w:pPr>
              <w:widowControl/>
              <w:rPr>
                <w:rStyle w:val="fontstyle01"/>
                <w:rFonts w:hint="default"/>
                <w:sz w:val="21"/>
                <w:szCs w:val="21"/>
              </w:rPr>
            </w:pPr>
            <w:r w:rsidRPr="00DC1BA8">
              <w:rPr>
                <w:rFonts w:asciiTheme="minorEastAsia" w:hAnsiTheme="minorEastAsia" w:cstheme="minorEastAsia" w:hint="eastAsia"/>
                <w:szCs w:val="21"/>
              </w:rPr>
              <w:t>3、财务能力要求：</w:t>
            </w:r>
            <w:r w:rsidRPr="00DC1BA8">
              <w:rPr>
                <w:rStyle w:val="fontstyle01"/>
                <w:rFonts w:hint="default"/>
                <w:sz w:val="21"/>
                <w:szCs w:val="21"/>
              </w:rPr>
              <w:t>经税务部门注册登记核准的一般纳税人，具有良好的社会信誉和财务状况。</w:t>
            </w:r>
          </w:p>
          <w:p w:rsidR="000E1108" w:rsidRPr="00DC1BA8" w:rsidRDefault="000E1108" w:rsidP="00BF1055">
            <w:pPr>
              <w:widowControl/>
              <w:jc w:val="left"/>
              <w:rPr>
                <w:rStyle w:val="fontstyle01"/>
                <w:rFonts w:hint="default"/>
                <w:sz w:val="21"/>
                <w:szCs w:val="21"/>
              </w:rPr>
            </w:pPr>
            <w:r w:rsidRPr="00DC1BA8">
              <w:rPr>
                <w:rFonts w:asciiTheme="minorEastAsia" w:hAnsiTheme="minorEastAsia" w:cstheme="minorEastAsia" w:hint="eastAsia"/>
                <w:szCs w:val="21"/>
              </w:rPr>
              <w:t>4、</w:t>
            </w:r>
            <w:r w:rsidRPr="00DC1BA8">
              <w:rPr>
                <w:rStyle w:val="fontstyle01"/>
                <w:rFonts w:hint="default"/>
                <w:sz w:val="21"/>
                <w:szCs w:val="21"/>
              </w:rPr>
              <w:t>供货业绩：2019年、2020年具有良好的供货业绩（提供供货合同或订单和发票复印件，原件备查）</w:t>
            </w:r>
          </w:p>
          <w:p w:rsidR="000E1108" w:rsidRPr="00DC1BA8" w:rsidRDefault="000E1108" w:rsidP="00BF10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BA8">
              <w:rPr>
                <w:rStyle w:val="fontstyle01"/>
                <w:rFonts w:hint="default"/>
                <w:sz w:val="21"/>
                <w:szCs w:val="21"/>
              </w:rPr>
              <w:t>5、投标人公司注册资金100万人民币及以上。</w:t>
            </w:r>
          </w:p>
        </w:tc>
        <w:tc>
          <w:tcPr>
            <w:tcW w:w="1134" w:type="dxa"/>
            <w:vAlign w:val="center"/>
          </w:tcPr>
          <w:p w:rsidR="000E1108" w:rsidRPr="00DC1BA8" w:rsidRDefault="000E1108" w:rsidP="00BF1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BA8">
              <w:rPr>
                <w:rFonts w:ascii="宋体" w:hAnsi="宋体" w:cs="宋体" w:hint="eastAsia"/>
                <w:color w:val="000000"/>
                <w:kern w:val="0"/>
                <w:szCs w:val="21"/>
              </w:rPr>
              <w:t>25日内</w:t>
            </w:r>
          </w:p>
        </w:tc>
        <w:tc>
          <w:tcPr>
            <w:tcW w:w="1134" w:type="dxa"/>
            <w:vAlign w:val="center"/>
          </w:tcPr>
          <w:p w:rsidR="000E1108" w:rsidRPr="00DC1BA8" w:rsidRDefault="000E1108" w:rsidP="00BF1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BA8">
              <w:rPr>
                <w:rFonts w:ascii="宋体" w:hAnsi="宋体" w:cs="宋体" w:hint="eastAsia"/>
                <w:color w:val="000000"/>
                <w:kern w:val="0"/>
                <w:szCs w:val="21"/>
              </w:rPr>
              <w:t>宝鸡</w:t>
            </w:r>
          </w:p>
        </w:tc>
      </w:tr>
    </w:tbl>
    <w:p w:rsidR="000E1108" w:rsidRDefault="000E1108" w:rsidP="000E1108">
      <w:pPr>
        <w:rPr>
          <w:rFonts w:ascii="宋体" w:hAnsi="宋体" w:cs="宋体"/>
          <w:b/>
          <w:bCs/>
          <w:kern w:val="0"/>
          <w:szCs w:val="21"/>
        </w:rPr>
      </w:pPr>
    </w:p>
    <w:p w:rsidR="000E1108" w:rsidRPr="002F6DD1" w:rsidRDefault="000E1108" w:rsidP="000E1108">
      <w:pPr>
        <w:rPr>
          <w:rFonts w:ascii="宋体" w:hAnsi="宋体" w:cs="宋体"/>
          <w:b/>
          <w:bCs/>
          <w:kern w:val="0"/>
          <w:szCs w:val="21"/>
          <w:highlight w:val="yellow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说明：1、上表内数量为</w:t>
      </w:r>
      <w:r w:rsidRPr="00F140DB">
        <w:rPr>
          <w:rFonts w:ascii="宋体" w:hAnsi="宋体" w:cs="宋体" w:hint="eastAsia"/>
          <w:b/>
          <w:bCs/>
          <w:kern w:val="0"/>
          <w:szCs w:val="21"/>
        </w:rPr>
        <w:t>预估数量，具体数量以中标后</w:t>
      </w:r>
      <w:r>
        <w:rPr>
          <w:rFonts w:ascii="宋体" w:hAnsi="宋体" w:cs="宋体" w:hint="eastAsia"/>
          <w:b/>
          <w:bCs/>
          <w:kern w:val="0"/>
          <w:szCs w:val="21"/>
        </w:rPr>
        <w:t>签订</w:t>
      </w:r>
      <w:r w:rsidRPr="00F140DB">
        <w:rPr>
          <w:rFonts w:ascii="宋体" w:hAnsi="宋体" w:cs="宋体" w:hint="eastAsia"/>
          <w:b/>
          <w:bCs/>
          <w:kern w:val="0"/>
          <w:szCs w:val="21"/>
        </w:rPr>
        <w:t>的</w:t>
      </w:r>
      <w:r>
        <w:rPr>
          <w:rFonts w:ascii="宋体" w:hAnsi="宋体" w:cs="宋体" w:hint="eastAsia"/>
          <w:b/>
          <w:bCs/>
          <w:kern w:val="0"/>
          <w:szCs w:val="21"/>
        </w:rPr>
        <w:t>合同</w:t>
      </w:r>
      <w:r w:rsidRPr="00F140DB">
        <w:rPr>
          <w:rFonts w:ascii="宋体" w:hAnsi="宋体" w:cs="宋体" w:hint="eastAsia"/>
          <w:b/>
          <w:bCs/>
          <w:kern w:val="0"/>
          <w:szCs w:val="21"/>
        </w:rPr>
        <w:t>数量为准。</w:t>
      </w:r>
    </w:p>
    <w:p w:rsidR="000E1108" w:rsidRPr="0051472A" w:rsidRDefault="000E1108" w:rsidP="000E1108">
      <w:pPr>
        <w:spacing w:line="276" w:lineRule="auto"/>
        <w:ind w:firstLineChars="300" w:firstLine="632"/>
        <w:rPr>
          <w:rFonts w:ascii="宋体" w:hAnsi="宋体"/>
          <w:szCs w:val="21"/>
        </w:rPr>
        <w:sectPr w:rsidR="000E1108" w:rsidRPr="0051472A" w:rsidSect="006402AB">
          <w:type w:val="continuous"/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>
        <w:rPr>
          <w:rFonts w:ascii="宋体" w:hAnsi="宋体" w:hint="eastAsia"/>
          <w:b/>
          <w:szCs w:val="21"/>
        </w:rPr>
        <w:t>2、各投标单位必须按照以上清单包件号、物资名称、规格型号、数量报价，不得对表内的项目拆分、合并。</w:t>
      </w:r>
      <w:r w:rsidRPr="0051472A">
        <w:rPr>
          <w:rFonts w:ascii="宋体" w:hAnsi="宋体"/>
          <w:b/>
          <w:szCs w:val="21"/>
        </w:rPr>
        <w:t xml:space="preserve"> </w:t>
      </w:r>
      <w:r w:rsidRPr="0051472A">
        <w:t xml:space="preserve">     </w:t>
      </w:r>
    </w:p>
    <w:p w:rsidR="000E1108" w:rsidRPr="0051472A" w:rsidRDefault="000E1108" w:rsidP="000E1108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10" w:name="_Toc450287122"/>
      <w:bookmarkStart w:id="11" w:name="_Toc7424"/>
      <w:bookmarkStart w:id="12" w:name="_Toc33450687"/>
      <w:bookmarkStart w:id="13" w:name="_Toc45875151"/>
      <w:bookmarkEnd w:id="9"/>
      <w:r w:rsidRPr="0051472A">
        <w:rPr>
          <w:rFonts w:ascii="宋体" w:hAnsi="宋体" w:cs="宋体" w:hint="eastAsia"/>
          <w:color w:val="000000"/>
          <w:sz w:val="18"/>
          <w:szCs w:val="18"/>
        </w:rPr>
        <w:lastRenderedPageBreak/>
        <w:t>附件</w:t>
      </w:r>
      <w:r w:rsidRPr="0051472A">
        <w:rPr>
          <w:rFonts w:ascii="宋体" w:hAnsi="宋体" w:cs="宋体"/>
          <w:color w:val="000000"/>
          <w:sz w:val="18"/>
          <w:szCs w:val="18"/>
        </w:rPr>
        <w:t>2</w:t>
      </w:r>
      <w:bookmarkEnd w:id="10"/>
      <w:bookmarkEnd w:id="11"/>
      <w:bookmarkEnd w:id="12"/>
      <w:bookmarkEnd w:id="13"/>
    </w:p>
    <w:p w:rsidR="000E1108" w:rsidRPr="0051472A" w:rsidRDefault="000E1108" w:rsidP="000E1108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51472A">
        <w:rPr>
          <w:rFonts w:hint="eastAsia"/>
          <w:b/>
          <w:color w:val="000000"/>
          <w:sz w:val="28"/>
          <w:szCs w:val="28"/>
        </w:rPr>
        <w:t>谈判申请表</w:t>
      </w:r>
    </w:p>
    <w:p w:rsidR="000E1108" w:rsidRPr="0051472A" w:rsidRDefault="000E1108" w:rsidP="000E1108">
      <w:pPr>
        <w:spacing w:line="276" w:lineRule="auto"/>
        <w:jc w:val="right"/>
        <w:rPr>
          <w:rFonts w:ascii="宋体"/>
          <w:b/>
          <w:color w:val="000000"/>
          <w:sz w:val="18"/>
          <w:szCs w:val="18"/>
        </w:rPr>
      </w:pPr>
      <w:r w:rsidRPr="0051472A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0E1108" w:rsidRPr="0051472A" w:rsidTr="00BF1055">
        <w:trPr>
          <w:trHeight w:val="567"/>
          <w:jc w:val="center"/>
        </w:trPr>
        <w:tc>
          <w:tcPr>
            <w:tcW w:w="1728" w:type="dxa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E1108" w:rsidRPr="0051472A" w:rsidTr="00BF1055">
        <w:trPr>
          <w:trHeight w:val="567"/>
          <w:jc w:val="center"/>
        </w:trPr>
        <w:tc>
          <w:tcPr>
            <w:tcW w:w="1728" w:type="dxa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E1108" w:rsidRPr="0051472A" w:rsidTr="00BF1055">
        <w:trPr>
          <w:trHeight w:val="567"/>
          <w:jc w:val="center"/>
        </w:trPr>
        <w:tc>
          <w:tcPr>
            <w:tcW w:w="1728" w:type="dxa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E1108" w:rsidRPr="0051472A" w:rsidTr="00BF1055">
        <w:trPr>
          <w:trHeight w:val="567"/>
          <w:jc w:val="center"/>
        </w:trPr>
        <w:tc>
          <w:tcPr>
            <w:tcW w:w="1728" w:type="dxa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E1108" w:rsidRPr="0051472A" w:rsidTr="00BF1055">
        <w:trPr>
          <w:trHeight w:val="567"/>
          <w:jc w:val="center"/>
        </w:trPr>
        <w:tc>
          <w:tcPr>
            <w:tcW w:w="1728" w:type="dxa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51472A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51472A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E1108" w:rsidRPr="0051472A" w:rsidTr="00BF1055">
        <w:trPr>
          <w:trHeight w:val="567"/>
          <w:jc w:val="center"/>
        </w:trPr>
        <w:tc>
          <w:tcPr>
            <w:tcW w:w="1728" w:type="dxa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E1108" w:rsidRPr="0051472A" w:rsidTr="00BF1055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E1108" w:rsidRPr="0051472A" w:rsidTr="00BF1055">
        <w:trPr>
          <w:jc w:val="center"/>
        </w:trPr>
        <w:tc>
          <w:tcPr>
            <w:tcW w:w="8897" w:type="dxa"/>
            <w:gridSpan w:val="4"/>
          </w:tcPr>
          <w:p w:rsidR="000E1108" w:rsidRPr="0051472A" w:rsidRDefault="000E1108" w:rsidP="00BF1055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0E1108" w:rsidRPr="0051472A" w:rsidRDefault="000E1108" w:rsidP="00BF1055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0E1108" w:rsidRPr="0051472A" w:rsidRDefault="000E1108" w:rsidP="00BF105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0E1108" w:rsidRPr="0051472A" w:rsidRDefault="000E1108" w:rsidP="00BF1055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0E1108" w:rsidRPr="0051472A" w:rsidRDefault="000E1108" w:rsidP="00BF1055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0E1108" w:rsidRPr="0051472A" w:rsidRDefault="000E1108" w:rsidP="00BF1055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0E1108" w:rsidRPr="0051472A" w:rsidRDefault="000E1108" w:rsidP="00BF1055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0E1108" w:rsidRPr="0051472A" w:rsidRDefault="000E1108" w:rsidP="00BF1055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0E1108" w:rsidRPr="0051472A" w:rsidRDefault="000E1108" w:rsidP="00BF105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/>
                <w:b/>
                <w:szCs w:val="21"/>
              </w:rPr>
              <w:t>发票邮寄地址</w:t>
            </w:r>
            <w:r w:rsidRPr="0051472A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0E1108" w:rsidRPr="0051472A" w:rsidRDefault="000E1108" w:rsidP="00BF1055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0E1108" w:rsidRPr="0051472A" w:rsidRDefault="000E1108" w:rsidP="00BF1055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0E1108" w:rsidRPr="0051472A" w:rsidRDefault="000E1108" w:rsidP="00BF1055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0E1108" w:rsidRPr="0051472A" w:rsidRDefault="000E1108" w:rsidP="00BF1055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50334B"/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4B" w:rsidRDefault="0050334B" w:rsidP="000E1108">
      <w:r>
        <w:separator/>
      </w:r>
    </w:p>
  </w:endnote>
  <w:endnote w:type="continuationSeparator" w:id="0">
    <w:p w:rsidR="0050334B" w:rsidRDefault="0050334B" w:rsidP="000E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4B" w:rsidRDefault="0050334B" w:rsidP="000E1108">
      <w:r>
        <w:separator/>
      </w:r>
    </w:p>
  </w:footnote>
  <w:footnote w:type="continuationSeparator" w:id="0">
    <w:p w:rsidR="0050334B" w:rsidRDefault="0050334B" w:rsidP="000E1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35"/>
    <w:rsid w:val="00014C35"/>
    <w:rsid w:val="000E1108"/>
    <w:rsid w:val="002165D5"/>
    <w:rsid w:val="003F0CF8"/>
    <w:rsid w:val="0050334B"/>
    <w:rsid w:val="008F258B"/>
    <w:rsid w:val="00DC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0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0E1108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1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1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11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108"/>
    <w:rPr>
      <w:sz w:val="18"/>
      <w:szCs w:val="18"/>
    </w:rPr>
  </w:style>
  <w:style w:type="character" w:customStyle="1" w:styleId="2Char">
    <w:name w:val="标题 2 Char"/>
    <w:basedOn w:val="a0"/>
    <w:link w:val="2"/>
    <w:rsid w:val="000E1108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5">
    <w:name w:val="Normal (Web)"/>
    <w:basedOn w:val="a"/>
    <w:qFormat/>
    <w:rsid w:val="000E11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正文 含缩进"/>
    <w:basedOn w:val="a"/>
    <w:qFormat/>
    <w:rsid w:val="000E1108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basedOn w:val="a0"/>
    <w:uiPriority w:val="99"/>
    <w:unhideWhenUsed/>
    <w:qFormat/>
    <w:rsid w:val="000E1108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0E1108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0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0E1108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1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1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11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108"/>
    <w:rPr>
      <w:sz w:val="18"/>
      <w:szCs w:val="18"/>
    </w:rPr>
  </w:style>
  <w:style w:type="character" w:customStyle="1" w:styleId="2Char">
    <w:name w:val="标题 2 Char"/>
    <w:basedOn w:val="a0"/>
    <w:link w:val="2"/>
    <w:rsid w:val="000E1108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5">
    <w:name w:val="Normal (Web)"/>
    <w:basedOn w:val="a"/>
    <w:qFormat/>
    <w:rsid w:val="000E11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正文 含缩进"/>
    <w:basedOn w:val="a"/>
    <w:qFormat/>
    <w:rsid w:val="000E1108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basedOn w:val="a0"/>
    <w:uiPriority w:val="99"/>
    <w:unhideWhenUsed/>
    <w:qFormat/>
    <w:rsid w:val="000E1108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0E1108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30;&#27490;&#24320;&#26631;&#26102;&#38388;&#20043;&#21069;&#21457;&#36865;&#33267;zb@bjqc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5130;&#27490;&#24320;&#26631;&#26102;&#38388;&#20043;&#21069;&#21457;&#36865;&#33267;zb@bjqc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4</cp:revision>
  <dcterms:created xsi:type="dcterms:W3CDTF">2021-05-11T01:09:00Z</dcterms:created>
  <dcterms:modified xsi:type="dcterms:W3CDTF">2021-05-11T01:11:00Z</dcterms:modified>
</cp:coreProperties>
</file>