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ED" w:rsidRPr="00833066" w:rsidRDefault="00BA31ED" w:rsidP="00BA31ED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0" w:name="_Toc33450686"/>
      <w:bookmarkStart w:id="1" w:name="_Toc40084806"/>
      <w:bookmarkStart w:id="2" w:name="_Toc66109512"/>
      <w:r w:rsidRPr="00833066">
        <w:rPr>
          <w:rFonts w:ascii="宋体" w:hAnsi="宋体" w:cs="宋体" w:hint="eastAsia"/>
          <w:sz w:val="18"/>
          <w:szCs w:val="18"/>
        </w:rPr>
        <w:t>附件1</w:t>
      </w:r>
      <w:bookmarkEnd w:id="0"/>
      <w:bookmarkEnd w:id="1"/>
      <w:bookmarkEnd w:id="2"/>
      <w:r w:rsidRPr="00833066">
        <w:rPr>
          <w:rFonts w:ascii="宋体" w:hAnsi="宋体" w:cs="宋体"/>
          <w:sz w:val="18"/>
          <w:szCs w:val="18"/>
        </w:rPr>
        <w:t xml:space="preserve"> </w:t>
      </w:r>
    </w:p>
    <w:p w:rsidR="00BA31ED" w:rsidRPr="00833066" w:rsidRDefault="00BA31ED" w:rsidP="00BA31ED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33066">
        <w:rPr>
          <w:rFonts w:ascii="宋体" w:hAnsi="宋体" w:cs="Arial" w:hint="eastAsia"/>
          <w:kern w:val="0"/>
          <w:szCs w:val="21"/>
        </w:rPr>
        <w:t xml:space="preserve">中铁高铁电气装备股份有限公司工作服需求一览表 </w:t>
      </w:r>
    </w:p>
    <w:tbl>
      <w:tblPr>
        <w:tblW w:w="160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1134"/>
        <w:gridCol w:w="3118"/>
        <w:gridCol w:w="1560"/>
        <w:gridCol w:w="708"/>
        <w:gridCol w:w="993"/>
        <w:gridCol w:w="850"/>
        <w:gridCol w:w="3260"/>
        <w:gridCol w:w="993"/>
        <w:gridCol w:w="992"/>
      </w:tblGrid>
      <w:tr w:rsidR="00BA31ED" w:rsidRPr="00833066" w:rsidTr="00981D43">
        <w:trPr>
          <w:trHeight w:val="450"/>
          <w:jc w:val="center"/>
        </w:trPr>
        <w:tc>
          <w:tcPr>
            <w:tcW w:w="85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型号材质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颜色及标准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预估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32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投标人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专项资格要求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交期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收货地址</w:t>
            </w:r>
          </w:p>
        </w:tc>
      </w:tr>
      <w:tr w:rsidR="00BA31ED" w:rsidRPr="00833066" w:rsidTr="00981D43">
        <w:trPr>
          <w:trHeight w:val="820"/>
          <w:jc w:val="center"/>
        </w:trPr>
        <w:tc>
          <w:tcPr>
            <w:tcW w:w="852" w:type="dxa"/>
            <w:vMerge w:val="restart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夏装工作服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长袖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有厂标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含棉80/20、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32*32、密度130*70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850" w:type="dxa"/>
            <w:vMerge w:val="restart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260" w:type="dxa"/>
            <w:vMerge w:val="restart"/>
            <w:vAlign w:val="center"/>
          </w:tcPr>
          <w:p w:rsidR="00BA31ED" w:rsidRPr="00833066" w:rsidRDefault="00BA31ED" w:rsidP="00981D43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 w:rsidRPr="00833066">
              <w:rPr>
                <w:rFonts w:cs="宋体"/>
                <w:kern w:val="0"/>
                <w:sz w:val="18"/>
                <w:szCs w:val="18"/>
              </w:rPr>
              <w:t>供应商属性或资格条件要求：在中华人民共和国境内依法注册、具有独立法人资格、具有物资生产供应经验的制造商。</w:t>
            </w:r>
          </w:p>
          <w:p w:rsidR="00BA31ED" w:rsidRPr="00833066" w:rsidRDefault="00BA31ED" w:rsidP="0098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cs="宋体"/>
                <w:kern w:val="0"/>
                <w:sz w:val="18"/>
                <w:szCs w:val="18"/>
              </w:rPr>
              <w:t>2</w:t>
            </w:r>
            <w:r w:rsidRPr="00833066">
              <w:rPr>
                <w:rFonts w:cs="宋体"/>
                <w:kern w:val="0"/>
                <w:sz w:val="18"/>
                <w:szCs w:val="18"/>
              </w:rPr>
              <w:t>、制造商需具备阻燃服《全国工业品生产许可证》特种劳动防护用品生产资质。</w:t>
            </w:r>
          </w:p>
          <w:p w:rsidR="00BA31ED" w:rsidRPr="00833066" w:rsidRDefault="00BA31ED" w:rsidP="00981D4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833066">
              <w:rPr>
                <w:rFonts w:hint="eastAsia"/>
                <w:color w:val="000000"/>
                <w:sz w:val="18"/>
                <w:szCs w:val="18"/>
              </w:rPr>
              <w:t>3、</w:t>
            </w:r>
            <w:r w:rsidRPr="00833066">
              <w:rPr>
                <w:sz w:val="18"/>
                <w:szCs w:val="18"/>
              </w:rPr>
              <w:t>质量保证能力：</w:t>
            </w:r>
            <w:r w:rsidRPr="00833066">
              <w:rPr>
                <w:rFonts w:hint="eastAsia"/>
                <w:color w:val="000000"/>
                <w:sz w:val="18"/>
                <w:szCs w:val="18"/>
              </w:rPr>
              <w:t>符合招标文件要求中的质量标准。</w:t>
            </w:r>
          </w:p>
          <w:p w:rsidR="00BA31ED" w:rsidRPr="00833066" w:rsidRDefault="00BA31ED" w:rsidP="00981D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4、财务能力要求：</w:t>
            </w:r>
            <w:r w:rsidRPr="00833066">
              <w:rPr>
                <w:rFonts w:cs="宋体"/>
                <w:kern w:val="0"/>
                <w:sz w:val="18"/>
                <w:szCs w:val="18"/>
              </w:rPr>
              <w:t>制造商注册资金不低于</w:t>
            </w:r>
            <w:r w:rsidRPr="00833066">
              <w:rPr>
                <w:rFonts w:cs="宋体"/>
                <w:kern w:val="0"/>
                <w:sz w:val="18"/>
                <w:szCs w:val="18"/>
              </w:rPr>
              <w:t>100</w:t>
            </w:r>
            <w:r w:rsidRPr="00833066">
              <w:rPr>
                <w:rFonts w:cs="宋体"/>
                <w:kern w:val="0"/>
                <w:sz w:val="18"/>
                <w:szCs w:val="18"/>
              </w:rPr>
              <w:t>万元人民币，经税务部门注册登记核准的一般纳税人，具有良好的社会信誉和财务状况。</w:t>
            </w:r>
          </w:p>
          <w:p w:rsidR="00BA31ED" w:rsidRPr="00833066" w:rsidRDefault="00BA31ED" w:rsidP="00981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5、</w:t>
            </w:r>
            <w:r w:rsidRPr="00833066">
              <w:rPr>
                <w:rFonts w:cs="宋体"/>
                <w:kern w:val="0"/>
                <w:sz w:val="18"/>
                <w:szCs w:val="18"/>
              </w:rPr>
              <w:t>供货业绩：近三年具有良好的供货业绩（提供供货合同和发票复印件，原件备查）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  <w:tr w:rsidR="00BA31ED" w:rsidRPr="00833066" w:rsidTr="00981D43">
        <w:trPr>
          <w:trHeight w:val="846"/>
          <w:jc w:val="center"/>
        </w:trPr>
        <w:tc>
          <w:tcPr>
            <w:tcW w:w="852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夏装工作服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短袖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有厂标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含棉80/20、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32*32、密度130*70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85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  <w:tr w:rsidR="00BA31ED" w:rsidRPr="00833066" w:rsidTr="00981D43">
        <w:trPr>
          <w:trHeight w:val="844"/>
          <w:jc w:val="center"/>
        </w:trPr>
        <w:tc>
          <w:tcPr>
            <w:tcW w:w="852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夏装工作服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长袖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无厂标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含棉80/20、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32*32、密度130*70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5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  <w:tr w:rsidR="00BA31ED" w:rsidRPr="00833066" w:rsidTr="00981D43">
        <w:trPr>
          <w:trHeight w:val="842"/>
          <w:jc w:val="center"/>
        </w:trPr>
        <w:tc>
          <w:tcPr>
            <w:tcW w:w="852" w:type="dxa"/>
            <w:vMerge w:val="restart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春秋装工作服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长袖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有厂标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含棉80/20、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20*16、密度128*60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2200</w:t>
            </w:r>
          </w:p>
        </w:tc>
        <w:tc>
          <w:tcPr>
            <w:tcW w:w="85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  <w:tr w:rsidR="00BA31ED" w:rsidRPr="00833066" w:rsidTr="00981D43">
        <w:trPr>
          <w:trHeight w:val="826"/>
          <w:jc w:val="center"/>
        </w:trPr>
        <w:tc>
          <w:tcPr>
            <w:tcW w:w="852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春秋装工作服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长袖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hint="eastAsia"/>
                <w:szCs w:val="21"/>
              </w:rPr>
              <w:t>无厂标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含棉80/20、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20*16、密度128*60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85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  <w:tr w:rsidR="00BA31ED" w:rsidRPr="00833066" w:rsidTr="00981D43">
        <w:trPr>
          <w:trHeight w:val="838"/>
          <w:jc w:val="center"/>
        </w:trPr>
        <w:tc>
          <w:tcPr>
            <w:tcW w:w="85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阻燃工作服</w:t>
            </w:r>
          </w:p>
        </w:tc>
        <w:tc>
          <w:tcPr>
            <w:tcW w:w="1134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长袖</w:t>
            </w:r>
          </w:p>
          <w:p w:rsidR="00BA31ED" w:rsidRPr="00833066" w:rsidRDefault="00BA31ED" w:rsidP="00981D4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33066">
              <w:rPr>
                <w:rFonts w:ascii="宋体" w:hAnsi="宋体" w:hint="eastAsia"/>
                <w:szCs w:val="21"/>
              </w:rPr>
              <w:t>有厂标</w:t>
            </w:r>
          </w:p>
        </w:tc>
        <w:tc>
          <w:tcPr>
            <w:tcW w:w="311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含棉成分100/100、</w:t>
            </w:r>
            <w:proofErr w:type="gramStart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纱织</w:t>
            </w:r>
            <w:proofErr w:type="gramEnd"/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20*16、密度128*60（阻燃全棉面料）</w:t>
            </w:r>
          </w:p>
        </w:tc>
        <w:tc>
          <w:tcPr>
            <w:tcW w:w="1560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见技术文件</w:t>
            </w:r>
          </w:p>
        </w:tc>
        <w:tc>
          <w:tcPr>
            <w:tcW w:w="708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5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60日内</w:t>
            </w:r>
          </w:p>
        </w:tc>
        <w:tc>
          <w:tcPr>
            <w:tcW w:w="992" w:type="dxa"/>
            <w:vAlign w:val="center"/>
          </w:tcPr>
          <w:p w:rsidR="00BA31ED" w:rsidRPr="00833066" w:rsidRDefault="00BA31ED" w:rsidP="00981D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3306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宝鸡</w:t>
            </w:r>
          </w:p>
        </w:tc>
      </w:tr>
    </w:tbl>
    <w:p w:rsidR="00BA31ED" w:rsidRPr="00833066" w:rsidRDefault="00BA31ED" w:rsidP="00BA31ED">
      <w:pPr>
        <w:rPr>
          <w:rFonts w:ascii="宋体" w:hAnsi="宋体" w:cs="宋体"/>
          <w:b/>
          <w:bCs/>
          <w:kern w:val="0"/>
          <w:szCs w:val="21"/>
        </w:rPr>
      </w:pPr>
    </w:p>
    <w:p w:rsidR="00BA31ED" w:rsidRPr="00833066" w:rsidRDefault="00BA31ED" w:rsidP="00BA31ED">
      <w:pPr>
        <w:rPr>
          <w:rFonts w:ascii="宋体" w:hAnsi="宋体" w:cs="宋体"/>
          <w:b/>
          <w:bCs/>
          <w:kern w:val="0"/>
          <w:szCs w:val="21"/>
        </w:rPr>
      </w:pPr>
      <w:r w:rsidRPr="00833066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707D32" w:rsidRDefault="00BA31ED" w:rsidP="00BA31ED">
      <w:r w:rsidRPr="00833066">
        <w:rPr>
          <w:rFonts w:ascii="宋体" w:hAnsi="宋体" w:hint="eastAsia"/>
          <w:b/>
          <w:szCs w:val="21"/>
        </w:rPr>
        <w:t>2、各投标单位必须按照以上清单包件号、物资名称、规格型号、数量报价，不得对表内的项目拆分、合并。</w:t>
      </w:r>
      <w:bookmarkStart w:id="3" w:name="_GoBack"/>
      <w:bookmarkEnd w:id="3"/>
    </w:p>
    <w:sectPr w:rsidR="00707D32" w:rsidSect="00BA3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B2" w:rsidRDefault="00E760B2" w:rsidP="00BA31ED">
      <w:r>
        <w:separator/>
      </w:r>
    </w:p>
  </w:endnote>
  <w:endnote w:type="continuationSeparator" w:id="0">
    <w:p w:rsidR="00E760B2" w:rsidRDefault="00E760B2" w:rsidP="00BA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B2" w:rsidRDefault="00E760B2" w:rsidP="00BA31ED">
      <w:r>
        <w:separator/>
      </w:r>
    </w:p>
  </w:footnote>
  <w:footnote w:type="continuationSeparator" w:id="0">
    <w:p w:rsidR="00E760B2" w:rsidRDefault="00E760B2" w:rsidP="00BA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A1"/>
    <w:rsid w:val="002165D5"/>
    <w:rsid w:val="006E3DA1"/>
    <w:rsid w:val="008F258B"/>
    <w:rsid w:val="00BA31ED"/>
    <w:rsid w:val="00E7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E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A31ED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ED"/>
    <w:rPr>
      <w:sz w:val="18"/>
      <w:szCs w:val="18"/>
    </w:rPr>
  </w:style>
  <w:style w:type="character" w:customStyle="1" w:styleId="2Char">
    <w:name w:val="标题 2 Char"/>
    <w:basedOn w:val="a0"/>
    <w:link w:val="2"/>
    <w:rsid w:val="00BA31ED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BA31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E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BA31ED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ED"/>
    <w:rPr>
      <w:sz w:val="18"/>
      <w:szCs w:val="18"/>
    </w:rPr>
  </w:style>
  <w:style w:type="character" w:customStyle="1" w:styleId="2Char">
    <w:name w:val="标题 2 Char"/>
    <w:basedOn w:val="a0"/>
    <w:link w:val="2"/>
    <w:rsid w:val="00BA31ED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BA31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2021-03-09T05:56:00Z</dcterms:created>
  <dcterms:modified xsi:type="dcterms:W3CDTF">2021-03-09T05:56:00Z</dcterms:modified>
</cp:coreProperties>
</file>